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B6702" w14:textId="1DB9032C" w:rsidR="001D6359" w:rsidRPr="001D6359" w:rsidRDefault="4403ED73" w:rsidP="00AB051A">
      <w:pPr>
        <w:pStyle w:val="DocumentTitle"/>
        <w:framePr w:w="10490" w:wrap="notBeside" w:x="801" w:y="2101"/>
      </w:pPr>
      <w:r>
        <w:t xml:space="preserve">Appendix 2 – EOI Tender </w:t>
      </w:r>
      <w:r w:rsidR="00C8796B">
        <w:t>s</w:t>
      </w:r>
      <w:r>
        <w:t>ubmission and technical requirement</w:t>
      </w:r>
      <w:r w:rsidR="00C8796B">
        <w:t>s</w:t>
      </w:r>
      <w:r>
        <w:t xml:space="preserve"> declaration form</w:t>
      </w:r>
    </w:p>
    <w:tbl>
      <w:tblPr>
        <w:tblStyle w:val="NationalGrid"/>
        <w:tblpPr w:leftFromText="180" w:rightFromText="180" w:vertAnchor="page" w:horzAnchor="margin" w:tblpY="3241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600" w:firstRow="0" w:lastRow="0" w:firstColumn="0" w:lastColumn="0" w:noHBand="1" w:noVBand="1"/>
      </w:tblPr>
      <w:tblGrid>
        <w:gridCol w:w="2127"/>
        <w:gridCol w:w="8361"/>
      </w:tblGrid>
      <w:tr w:rsidR="00AB051A" w14:paraId="65A163B8" w14:textId="77777777" w:rsidTr="00AB051A">
        <w:tc>
          <w:tcPr>
            <w:tcW w:w="2127" w:type="dxa"/>
          </w:tcPr>
          <w:p w14:paraId="09A551C9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Provider Name</w:t>
            </w:r>
          </w:p>
        </w:tc>
        <w:tc>
          <w:tcPr>
            <w:tcW w:w="8361" w:type="dxa"/>
          </w:tcPr>
          <w:p w14:paraId="263F4E09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AB051A" w14:paraId="69C6741D" w14:textId="77777777" w:rsidTr="00AB051A">
        <w:tc>
          <w:tcPr>
            <w:tcW w:w="2127" w:type="dxa"/>
          </w:tcPr>
          <w:p w14:paraId="7B7B6960" w14:textId="77777777" w:rsidR="00AB051A" w:rsidRPr="00EC0C90" w:rsidRDefault="00AB051A" w:rsidP="00AB051A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 xml:space="preserve">Site/Asset/Project Name </w:t>
            </w:r>
          </w:p>
        </w:tc>
        <w:tc>
          <w:tcPr>
            <w:tcW w:w="8361" w:type="dxa"/>
          </w:tcPr>
          <w:p w14:paraId="4886786B" w14:textId="77777777" w:rsidR="00AB051A" w:rsidRDefault="00AB051A" w:rsidP="00AB051A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</w:tbl>
    <w:p w14:paraId="1CD036CC" w14:textId="77777777" w:rsidR="006D02AA" w:rsidRDefault="006D02AA" w:rsidP="00F36512">
      <w:pPr>
        <w:pStyle w:val="Heading1Numbered"/>
        <w:numPr>
          <w:ilvl w:val="0"/>
          <w:numId w:val="0"/>
        </w:numPr>
      </w:pPr>
      <w:r>
        <w:t>Your Details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560"/>
        <w:gridCol w:w="1984"/>
        <w:gridCol w:w="6934"/>
      </w:tblGrid>
      <w:tr w:rsidR="002C7CB6" w14:paraId="4890CF0B" w14:textId="77777777" w:rsidTr="006D02AA">
        <w:tc>
          <w:tcPr>
            <w:tcW w:w="1560" w:type="dxa"/>
            <w:vMerge w:val="restart"/>
            <w:tcBorders>
              <w:right w:val="single" w:sz="8" w:space="0" w:color="F26522" w:themeColor="accent1"/>
            </w:tcBorders>
          </w:tcPr>
          <w:p w14:paraId="7AD301B4" w14:textId="77777777" w:rsidR="002C7CB6" w:rsidRDefault="002C7CB6" w:rsidP="002070C0">
            <w:pPr>
              <w:pStyle w:val="BodyText"/>
            </w:pPr>
            <w:r>
              <w:t>Primary Contact</w:t>
            </w: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BF54F2E" w14:textId="77777777" w:rsidR="002C7CB6" w:rsidRDefault="002C7CB6" w:rsidP="002070C0">
            <w:pPr>
              <w:pStyle w:val="BodyText"/>
            </w:pPr>
            <w:r>
              <w:t>Name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CEB43B1" w14:textId="77777777" w:rsidR="002C7CB6" w:rsidRDefault="002C7CB6" w:rsidP="002070C0">
            <w:pPr>
              <w:pStyle w:val="BodyText"/>
            </w:pPr>
          </w:p>
        </w:tc>
      </w:tr>
      <w:tr w:rsidR="002C7CB6" w14:paraId="3115ADCD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63A87E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843DF42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0ED8DFFD" w14:textId="77777777" w:rsidR="002C7CB6" w:rsidRDefault="002C7CB6" w:rsidP="002070C0">
            <w:pPr>
              <w:pStyle w:val="BodyText"/>
            </w:pPr>
          </w:p>
        </w:tc>
      </w:tr>
      <w:tr w:rsidR="002C7CB6" w14:paraId="0EDAAB93" w14:textId="77777777" w:rsidTr="000E70D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27B9507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  <w:right w:val="single" w:sz="8" w:space="0" w:color="F26522" w:themeColor="accent1"/>
            </w:tcBorders>
          </w:tcPr>
          <w:p w14:paraId="0B519C09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  <w:bottom w:val="single" w:sz="4" w:space="0" w:color="D9D9D9" w:themeColor="background1" w:themeShade="D9"/>
            </w:tcBorders>
          </w:tcPr>
          <w:p w14:paraId="54DBC9D4" w14:textId="77777777" w:rsidR="002C7CB6" w:rsidRDefault="002C7CB6" w:rsidP="002070C0">
            <w:pPr>
              <w:pStyle w:val="BodyText"/>
            </w:pPr>
          </w:p>
        </w:tc>
      </w:tr>
      <w:tr w:rsidR="002C7CB6" w14:paraId="545374DE" w14:textId="77777777" w:rsidTr="000E70DA">
        <w:tc>
          <w:tcPr>
            <w:tcW w:w="1560" w:type="dxa"/>
            <w:vMerge/>
            <w:tcBorders>
              <w:bottom w:val="single" w:sz="4" w:space="0" w:color="F26522"/>
              <w:right w:val="single" w:sz="8" w:space="0" w:color="F26522" w:themeColor="accent1"/>
            </w:tcBorders>
          </w:tcPr>
          <w:p w14:paraId="7E2FC79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  <w:right w:val="single" w:sz="8" w:space="0" w:color="F26522" w:themeColor="accent1"/>
            </w:tcBorders>
          </w:tcPr>
          <w:p w14:paraId="0A08140B" w14:textId="67E40C4D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top w:val="single" w:sz="4" w:space="0" w:color="D9D9D9" w:themeColor="background1" w:themeShade="D9"/>
              <w:left w:val="single" w:sz="8" w:space="0" w:color="F26522" w:themeColor="accent1"/>
              <w:bottom w:val="single" w:sz="4" w:space="0" w:color="F26522"/>
            </w:tcBorders>
          </w:tcPr>
          <w:p w14:paraId="72F5A1F7" w14:textId="77777777" w:rsidR="002C7CB6" w:rsidRDefault="002C7CB6" w:rsidP="002070C0">
            <w:pPr>
              <w:pStyle w:val="BodyText"/>
            </w:pPr>
          </w:p>
        </w:tc>
      </w:tr>
      <w:tr w:rsidR="002C7CB6" w14:paraId="5457D87F" w14:textId="77777777" w:rsidTr="000C2F9F">
        <w:tc>
          <w:tcPr>
            <w:tcW w:w="1560" w:type="dxa"/>
            <w:vMerge w:val="restart"/>
            <w:tcBorders>
              <w:top w:val="single" w:sz="4" w:space="0" w:color="F26522"/>
              <w:right w:val="single" w:sz="8" w:space="0" w:color="F26522" w:themeColor="accent1"/>
            </w:tcBorders>
          </w:tcPr>
          <w:p w14:paraId="75F4ECE8" w14:textId="77777777" w:rsidR="002C7CB6" w:rsidRDefault="002C7CB6" w:rsidP="002070C0">
            <w:pPr>
              <w:pStyle w:val="BodyText"/>
            </w:pPr>
            <w:r>
              <w:t>Secondary Contact</w:t>
            </w:r>
          </w:p>
        </w:tc>
        <w:tc>
          <w:tcPr>
            <w:tcW w:w="1984" w:type="dxa"/>
            <w:tcBorders>
              <w:top w:val="single" w:sz="4" w:space="0" w:color="F26522"/>
              <w:left w:val="single" w:sz="8" w:space="0" w:color="F26522" w:themeColor="accent1"/>
              <w:right w:val="single" w:sz="8" w:space="0" w:color="F26522" w:themeColor="accent1"/>
            </w:tcBorders>
          </w:tcPr>
          <w:p w14:paraId="50317D90" w14:textId="77777777" w:rsidR="002C7CB6" w:rsidRDefault="002C7CB6" w:rsidP="002070C0">
            <w:pPr>
              <w:pStyle w:val="BodyText"/>
            </w:pPr>
            <w:r>
              <w:t xml:space="preserve">Name </w:t>
            </w:r>
          </w:p>
        </w:tc>
        <w:tc>
          <w:tcPr>
            <w:tcW w:w="6934" w:type="dxa"/>
            <w:tcBorders>
              <w:top w:val="single" w:sz="4" w:space="0" w:color="F26522"/>
              <w:left w:val="single" w:sz="8" w:space="0" w:color="F26522" w:themeColor="accent1"/>
            </w:tcBorders>
          </w:tcPr>
          <w:p w14:paraId="15AACBC4" w14:textId="77777777" w:rsidR="002C7CB6" w:rsidRDefault="002C7CB6" w:rsidP="002070C0">
            <w:pPr>
              <w:pStyle w:val="BodyText"/>
            </w:pPr>
          </w:p>
        </w:tc>
      </w:tr>
      <w:tr w:rsidR="002C7CB6" w14:paraId="09500E69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4919661D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6E6F488A" w14:textId="77777777" w:rsidR="002C7CB6" w:rsidRDefault="002C7CB6" w:rsidP="002070C0">
            <w:pPr>
              <w:pStyle w:val="BodyText"/>
            </w:pPr>
            <w:r>
              <w:t>Email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3E3EC673" w14:textId="77777777" w:rsidR="002C7CB6" w:rsidRDefault="002C7CB6" w:rsidP="002070C0">
            <w:pPr>
              <w:pStyle w:val="BodyText"/>
            </w:pPr>
          </w:p>
        </w:tc>
      </w:tr>
      <w:tr w:rsidR="002C7CB6" w14:paraId="3954F9D3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5F458372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08D09A30" w14:textId="77777777" w:rsidR="002C7CB6" w:rsidRDefault="002C7CB6" w:rsidP="002070C0">
            <w:pPr>
              <w:pStyle w:val="BodyText"/>
            </w:pPr>
            <w:r>
              <w:t>Telephone Number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45B7DAE2" w14:textId="77777777" w:rsidR="002C7CB6" w:rsidRDefault="002C7CB6" w:rsidP="002070C0">
            <w:pPr>
              <w:pStyle w:val="BodyText"/>
            </w:pPr>
          </w:p>
        </w:tc>
      </w:tr>
      <w:tr w:rsidR="002C7CB6" w14:paraId="4B01E0E0" w14:textId="77777777" w:rsidTr="006D02AA">
        <w:tc>
          <w:tcPr>
            <w:tcW w:w="1560" w:type="dxa"/>
            <w:vMerge/>
            <w:tcBorders>
              <w:right w:val="single" w:sz="8" w:space="0" w:color="F26522" w:themeColor="accent1"/>
            </w:tcBorders>
          </w:tcPr>
          <w:p w14:paraId="7683D761" w14:textId="77777777" w:rsidR="002C7CB6" w:rsidRDefault="002C7CB6" w:rsidP="002070C0">
            <w:pPr>
              <w:pStyle w:val="BodyText"/>
            </w:pPr>
          </w:p>
        </w:tc>
        <w:tc>
          <w:tcPr>
            <w:tcW w:w="1984" w:type="dxa"/>
            <w:tcBorders>
              <w:left w:val="single" w:sz="8" w:space="0" w:color="F26522" w:themeColor="accent1"/>
              <w:right w:val="single" w:sz="8" w:space="0" w:color="F26522" w:themeColor="accent1"/>
            </w:tcBorders>
          </w:tcPr>
          <w:p w14:paraId="3AEA90E3" w14:textId="11FE0C3F" w:rsidR="002C7CB6" w:rsidRDefault="002C7CB6" w:rsidP="002070C0">
            <w:pPr>
              <w:pStyle w:val="BodyText"/>
            </w:pPr>
            <w:r>
              <w:t>Position</w:t>
            </w:r>
          </w:p>
        </w:tc>
        <w:tc>
          <w:tcPr>
            <w:tcW w:w="6934" w:type="dxa"/>
            <w:tcBorders>
              <w:left w:val="single" w:sz="8" w:space="0" w:color="F26522" w:themeColor="accent1"/>
            </w:tcBorders>
          </w:tcPr>
          <w:p w14:paraId="53C516A0" w14:textId="77777777" w:rsidR="002C7CB6" w:rsidRDefault="002C7CB6" w:rsidP="002070C0">
            <w:pPr>
              <w:pStyle w:val="BodyText"/>
            </w:pPr>
          </w:p>
        </w:tc>
      </w:tr>
    </w:tbl>
    <w:p w14:paraId="279F6557" w14:textId="77777777" w:rsid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204D32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Instructions</w:t>
      </w:r>
    </w:p>
    <w:p w14:paraId="5C6A5F4F" w14:textId="075357E2" w:rsidR="00F124F6" w:rsidRDefault="00F124F6" w:rsidP="00F124F6">
      <w:pPr>
        <w:pStyle w:val="BodyText"/>
        <w:rPr>
          <w:b/>
          <w:bCs/>
        </w:rPr>
      </w:pPr>
      <w:r w:rsidRPr="5A689157">
        <w:rPr>
          <w:b/>
          <w:bCs/>
          <w:u w:val="single"/>
        </w:rPr>
        <w:t xml:space="preserve">All </w:t>
      </w:r>
      <w:r w:rsidR="00A97268" w:rsidRPr="5A689157">
        <w:rPr>
          <w:b/>
          <w:bCs/>
          <w:u w:val="single"/>
        </w:rPr>
        <w:t xml:space="preserve">relevant </w:t>
      </w:r>
      <w:r w:rsidRPr="5A689157">
        <w:rPr>
          <w:b/>
          <w:bCs/>
          <w:u w:val="single"/>
        </w:rPr>
        <w:t>Sections</w:t>
      </w:r>
      <w:r w:rsidRPr="5A689157">
        <w:rPr>
          <w:b/>
          <w:bCs/>
        </w:rPr>
        <w:t xml:space="preserve"> within this document must be completed in full and submitted along with a </w:t>
      </w:r>
      <w:r w:rsidR="00DF08F4" w:rsidRPr="5A689157">
        <w:rPr>
          <w:b/>
          <w:bCs/>
        </w:rPr>
        <w:t>signed</w:t>
      </w:r>
      <w:r w:rsidRPr="5A689157">
        <w:rPr>
          <w:b/>
          <w:bCs/>
        </w:rPr>
        <w:t xml:space="preserve"> NDA on or before the 1</w:t>
      </w:r>
      <w:r w:rsidRPr="5A689157">
        <w:rPr>
          <w:b/>
          <w:bCs/>
          <w:vertAlign w:val="superscript"/>
        </w:rPr>
        <w:t>st</w:t>
      </w:r>
      <w:r w:rsidRPr="5A689157">
        <w:rPr>
          <w:b/>
          <w:bCs/>
        </w:rPr>
        <w:t xml:space="preserve"> July to qualify for a compliant EOI Submission.  </w:t>
      </w:r>
    </w:p>
    <w:p w14:paraId="3A696D30" w14:textId="1807BAAF" w:rsidR="00F124F6" w:rsidRDefault="00F124F6" w:rsidP="75B6D979">
      <w:pPr>
        <w:pStyle w:val="PageTitle"/>
        <w:rPr>
          <w:rFonts w:asciiTheme="minorHAnsi" w:eastAsiaTheme="majorEastAsia" w:hAnsiTheme="minorHAnsi" w:cstheme="majorBidi"/>
          <w:noProof w:val="0"/>
          <w:sz w:val="28"/>
          <w:szCs w:val="28"/>
        </w:rPr>
      </w:pPr>
      <w:r w:rsidRPr="75B6D979">
        <w:rPr>
          <w:rFonts w:asciiTheme="minorHAnsi" w:eastAsiaTheme="majorEastAsia" w:hAnsiTheme="minorHAnsi" w:cstheme="majorBidi"/>
          <w:noProof w:val="0"/>
          <w:sz w:val="28"/>
          <w:szCs w:val="28"/>
        </w:rPr>
        <w:t xml:space="preserve">Section 1 – Tender Category Submission </w:t>
      </w:r>
    </w:p>
    <w:p w14:paraId="6E0C5E77" w14:textId="68BF2005" w:rsidR="00F124F6" w:rsidRDefault="00F124F6" w:rsidP="00F124F6">
      <w:pPr>
        <w:pStyle w:val="BodyText"/>
      </w:pPr>
      <w:r>
        <w:t xml:space="preserve">Please highlight what category you would like to participate in during this Tender. </w:t>
      </w:r>
    </w:p>
    <w:tbl>
      <w:tblPr>
        <w:tblStyle w:val="GridTable1Light-Accent1"/>
        <w:tblW w:w="10478" w:type="dxa"/>
        <w:tblLook w:val="04A0" w:firstRow="1" w:lastRow="0" w:firstColumn="1" w:lastColumn="0" w:noHBand="0" w:noVBand="1"/>
      </w:tblPr>
      <w:tblGrid>
        <w:gridCol w:w="2263"/>
        <w:gridCol w:w="5670"/>
        <w:gridCol w:w="1320"/>
        <w:gridCol w:w="1225"/>
      </w:tblGrid>
      <w:tr w:rsidR="00A97268" w14:paraId="25FC052D" w14:textId="77777777" w:rsidTr="20D80B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E97D851" w14:textId="1B0DCB3D" w:rsidR="00A97268" w:rsidRDefault="00A97268" w:rsidP="00A97268">
            <w:pPr>
              <w:pStyle w:val="BodyText"/>
            </w:pPr>
            <w:r>
              <w:t xml:space="preserve">Category </w:t>
            </w:r>
          </w:p>
        </w:tc>
        <w:tc>
          <w:tcPr>
            <w:tcW w:w="5670" w:type="dxa"/>
          </w:tcPr>
          <w:p w14:paraId="52529BB4" w14:textId="2151B236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Description </w:t>
            </w:r>
          </w:p>
        </w:tc>
        <w:tc>
          <w:tcPr>
            <w:tcW w:w="1320" w:type="dxa"/>
          </w:tcPr>
          <w:p w14:paraId="5C009AF9" w14:textId="0ACE0164" w:rsidR="00A97268" w:rsidRDefault="00A97268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Please Tick (</w:t>
            </w:r>
            <w:r>
              <w:rPr>
                <w:noProof/>
              </w:rPr>
              <w:drawing>
                <wp:inline distT="0" distB="0" distL="0" distR="0" wp14:anchorId="1C1814E6" wp14:editId="62E67E8A">
                  <wp:extent cx="127000" cy="127000"/>
                  <wp:effectExtent l="0" t="0" r="6350" b="6350"/>
                  <wp:docPr id="1" name="Graphic 1" descr="Checkmark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mark with solid fill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) </w:t>
            </w:r>
          </w:p>
        </w:tc>
        <w:tc>
          <w:tcPr>
            <w:tcW w:w="1225" w:type="dxa"/>
          </w:tcPr>
          <w:p w14:paraId="462C2108" w14:textId="346C7BA8" w:rsidR="00A97268" w:rsidRDefault="005E17BA" w:rsidP="00A97268">
            <w:pPr>
              <w:pStyle w:val="BodyTex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A97268">
              <w:t xml:space="preserve">omplete sections </w:t>
            </w:r>
          </w:p>
        </w:tc>
      </w:tr>
      <w:tr w:rsidR="00A97268" w14:paraId="133AD6E7" w14:textId="77777777" w:rsidTr="20D80BC0">
        <w:trPr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D502D67" w14:textId="17C27B68" w:rsidR="00A97268" w:rsidRPr="008B40F7" w:rsidRDefault="00872F21" w:rsidP="00872F21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Primary Restoration Service Provider</w:t>
            </w:r>
          </w:p>
        </w:tc>
        <w:tc>
          <w:tcPr>
            <w:tcW w:w="5670" w:type="dxa"/>
          </w:tcPr>
          <w:p w14:paraId="07EACC85" w14:textId="443ADB3E" w:rsidR="00A97268" w:rsidRDefault="00A9726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ability to self-start</w:t>
            </w:r>
            <w:r w:rsidR="001655D2">
              <w:t xml:space="preserve"> and </w:t>
            </w:r>
            <w:r>
              <w:t>meet the full technical requirements to energise and block load at transmission level</w:t>
            </w:r>
          </w:p>
        </w:tc>
        <w:tc>
          <w:tcPr>
            <w:tcW w:w="1320" w:type="dxa"/>
          </w:tcPr>
          <w:p w14:paraId="07168EFA" w14:textId="77777777" w:rsidR="00A97268" w:rsidRDefault="00A9726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55B4C6C8" w14:textId="5189104B" w:rsidR="00A97268" w:rsidRDefault="00D21110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3.1</w:t>
            </w:r>
          </w:p>
        </w:tc>
      </w:tr>
      <w:tr w:rsidR="00A97268" w14:paraId="6BFA1AB5" w14:textId="77777777" w:rsidTr="20D80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39F93A3" w14:textId="77777777" w:rsidR="00A97268" w:rsidRPr="008B40F7" w:rsidRDefault="00A97268" w:rsidP="00A97268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Top-up Service</w:t>
            </w:r>
          </w:p>
          <w:p w14:paraId="53531324" w14:textId="21F3D759" w:rsidR="00A97268" w:rsidRPr="008B40F7" w:rsidRDefault="00A97268" w:rsidP="00A97268">
            <w:pPr>
              <w:pStyle w:val="BodyText"/>
              <w:rPr>
                <w:b w:val="0"/>
                <w:bCs w:val="0"/>
                <w:color w:val="F26522" w:themeColor="accent1"/>
              </w:rPr>
            </w:pPr>
          </w:p>
        </w:tc>
        <w:tc>
          <w:tcPr>
            <w:tcW w:w="5670" w:type="dxa"/>
          </w:tcPr>
          <w:p w14:paraId="351220E6" w14:textId="59657449" w:rsidR="00A97268" w:rsidRDefault="00A9726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</w:t>
            </w:r>
            <w:r w:rsidRPr="00A97268">
              <w:t>xpected to have the ability to self-start, can meet some</w:t>
            </w:r>
            <w:r>
              <w:t xml:space="preserve"> </w:t>
            </w:r>
            <w:r w:rsidRPr="00A97268">
              <w:t xml:space="preserve">of the technical requirements outlined for a </w:t>
            </w:r>
            <w:r w:rsidR="00C55B09">
              <w:t>primary</w:t>
            </w:r>
            <w:r w:rsidRPr="00A97268">
              <w:t xml:space="preserve"> service and further assist Restoration.  </w:t>
            </w:r>
          </w:p>
        </w:tc>
        <w:tc>
          <w:tcPr>
            <w:tcW w:w="1320" w:type="dxa"/>
          </w:tcPr>
          <w:p w14:paraId="194107F7" w14:textId="77777777" w:rsidR="00A97268" w:rsidRDefault="00A9726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1384E2B6" w14:textId="4F46308F" w:rsidR="00A97268" w:rsidRDefault="00D21110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3.2</w:t>
            </w:r>
          </w:p>
        </w:tc>
      </w:tr>
      <w:tr w:rsidR="00A97268" w14:paraId="738E1850" w14:textId="77777777" w:rsidTr="20D80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5708327" w14:textId="57CE5CCD" w:rsidR="00A97268" w:rsidRPr="008B40F7" w:rsidRDefault="00A26CEB" w:rsidP="00A97268">
            <w:pPr>
              <w:pStyle w:val="BodyText"/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Anchor Generator (</w:t>
            </w:r>
            <w:r w:rsidR="00A97268" w:rsidRPr="008B40F7">
              <w:rPr>
                <w:b w:val="0"/>
                <w:bCs w:val="0"/>
                <w:color w:val="F26522" w:themeColor="accent1"/>
              </w:rPr>
              <w:t>Distributed Re</w:t>
            </w:r>
            <w:r w:rsidR="001F0086" w:rsidRPr="008B40F7">
              <w:rPr>
                <w:b w:val="0"/>
                <w:bCs w:val="0"/>
                <w:color w:val="F26522" w:themeColor="accent1"/>
              </w:rPr>
              <w:t>S</w:t>
            </w:r>
            <w:r w:rsidR="00A97268" w:rsidRPr="008B40F7">
              <w:rPr>
                <w:b w:val="0"/>
                <w:bCs w:val="0"/>
                <w:color w:val="F26522" w:themeColor="accent1"/>
              </w:rPr>
              <w:t>tart</w:t>
            </w:r>
            <w:r w:rsidRPr="008B40F7">
              <w:rPr>
                <w:b w:val="0"/>
                <w:bCs w:val="0"/>
                <w:color w:val="F26522" w:themeColor="accent1"/>
              </w:rPr>
              <w:t>)</w:t>
            </w:r>
            <w:r w:rsidR="00A97268" w:rsidRPr="008B40F7">
              <w:rPr>
                <w:b w:val="0"/>
                <w:bCs w:val="0"/>
                <w:color w:val="F26522" w:themeColor="accent1"/>
              </w:rPr>
              <w:t xml:space="preserve"> </w:t>
            </w:r>
          </w:p>
        </w:tc>
        <w:tc>
          <w:tcPr>
            <w:tcW w:w="5670" w:type="dxa"/>
          </w:tcPr>
          <w:p w14:paraId="18643ED2" w14:textId="610FD6B0" w:rsidR="00A97268" w:rsidRDefault="00C15FF5" w:rsidP="00CC7C51">
            <w:pPr>
              <w:pStyle w:val="Bullet3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  <w:r w:rsidR="00A97268">
              <w:t>ith the ability to self-start and establish an independent voltage source at distribution network level.</w:t>
            </w:r>
          </w:p>
        </w:tc>
        <w:tc>
          <w:tcPr>
            <w:tcW w:w="1320" w:type="dxa"/>
          </w:tcPr>
          <w:p w14:paraId="6C17A1F8" w14:textId="77777777" w:rsidR="00A97268" w:rsidRDefault="00A9726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58CAB4FC" w14:textId="0972E792" w:rsidR="00A97268" w:rsidRDefault="00D21110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3.3</w:t>
            </w:r>
          </w:p>
        </w:tc>
      </w:tr>
      <w:tr w:rsidR="00A97268" w14:paraId="52DAD2BF" w14:textId="77777777" w:rsidTr="20D80B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30AA1AE" w14:textId="37EF4D3F" w:rsidR="00A97268" w:rsidRPr="008B40F7" w:rsidRDefault="00A97268" w:rsidP="00A97268">
            <w:pPr>
              <w:pStyle w:val="Bullet3"/>
              <w:numPr>
                <w:ilvl w:val="0"/>
                <w:numId w:val="0"/>
              </w:numPr>
              <w:rPr>
                <w:b w:val="0"/>
                <w:bCs w:val="0"/>
                <w:color w:val="F26522" w:themeColor="accent1"/>
              </w:rPr>
            </w:pPr>
            <w:r w:rsidRPr="008B40F7">
              <w:rPr>
                <w:b w:val="0"/>
                <w:bCs w:val="0"/>
                <w:color w:val="F26522" w:themeColor="accent1"/>
              </w:rPr>
              <w:t>Top-up Services (Distributed Re</w:t>
            </w:r>
            <w:r w:rsidR="001F0086" w:rsidRPr="008B40F7">
              <w:rPr>
                <w:b w:val="0"/>
                <w:bCs w:val="0"/>
                <w:color w:val="F26522" w:themeColor="accent1"/>
              </w:rPr>
              <w:t>S</w:t>
            </w:r>
            <w:r w:rsidRPr="008B40F7">
              <w:rPr>
                <w:b w:val="0"/>
                <w:bCs w:val="0"/>
                <w:color w:val="F26522" w:themeColor="accent1"/>
              </w:rPr>
              <w:t>tart)</w:t>
            </w:r>
          </w:p>
        </w:tc>
        <w:tc>
          <w:tcPr>
            <w:tcW w:w="5670" w:type="dxa"/>
          </w:tcPr>
          <w:p w14:paraId="59E97CC8" w14:textId="407D546A" w:rsidR="00A97268" w:rsidRDefault="00783BDB" w:rsidP="007634AB">
            <w:pPr>
              <w:pStyle w:val="Bullet3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 w:rsidR="00A97268">
              <w:t>an provide supplementary services required to fulfil the technical capability of a DRZ</w:t>
            </w:r>
            <w:r w:rsidR="00A97268" w:rsidRPr="00A97268">
              <w:footnoteReference w:id="2"/>
            </w:r>
            <w:r w:rsidR="00A97268">
              <w:t xml:space="preserve"> such as energy (MWs), fast MW control, frequency control, voltage control and short circuit level (MVArs).</w:t>
            </w:r>
          </w:p>
        </w:tc>
        <w:tc>
          <w:tcPr>
            <w:tcW w:w="1320" w:type="dxa"/>
          </w:tcPr>
          <w:p w14:paraId="594096AC" w14:textId="77777777" w:rsidR="00A97268" w:rsidRDefault="00A97268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5" w:type="dxa"/>
          </w:tcPr>
          <w:p w14:paraId="6D64E610" w14:textId="65F49281" w:rsidR="00A97268" w:rsidRDefault="00D21110" w:rsidP="00A97268">
            <w:pPr>
              <w:pStyle w:val="Body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Section 2 &amp; Section 3.4</w:t>
            </w:r>
          </w:p>
        </w:tc>
      </w:tr>
    </w:tbl>
    <w:p w14:paraId="246F804C" w14:textId="0323107C" w:rsidR="00D22A18" w:rsidRDefault="00F124F6" w:rsidP="009E5F89">
      <w:pPr>
        <w:pStyle w:val="Heading1Numbered"/>
        <w:numPr>
          <w:ilvl w:val="0"/>
          <w:numId w:val="0"/>
        </w:numPr>
        <w:ind w:left="397" w:hanging="397"/>
      </w:pPr>
      <w:r>
        <w:t xml:space="preserve">Section 2 - </w:t>
      </w:r>
      <w:r w:rsidR="002B0B7C">
        <w:t xml:space="preserve">Project Summary </w:t>
      </w:r>
    </w:p>
    <w:p w14:paraId="64999DAD" w14:textId="77777777" w:rsidR="009E5F89" w:rsidRDefault="009E5F89" w:rsidP="002070C0">
      <w:pPr>
        <w:pStyle w:val="BodyText"/>
      </w:pP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1843"/>
        <w:gridCol w:w="8635"/>
      </w:tblGrid>
      <w:tr w:rsidR="00623F9A" w14:paraId="22710731" w14:textId="77777777" w:rsidTr="00623F9A">
        <w:tc>
          <w:tcPr>
            <w:tcW w:w="1843" w:type="dxa"/>
          </w:tcPr>
          <w:p w14:paraId="7442ED48" w14:textId="77777777" w:rsidR="00623F9A" w:rsidRPr="00AB051A" w:rsidRDefault="00623F9A" w:rsidP="00623F9A">
            <w:r w:rsidRPr="00AB051A">
              <w:t>Question</w:t>
            </w:r>
          </w:p>
        </w:tc>
        <w:tc>
          <w:tcPr>
            <w:tcW w:w="8635" w:type="dxa"/>
          </w:tcPr>
          <w:p w14:paraId="4695D187" w14:textId="77777777" w:rsidR="00623F9A" w:rsidRPr="00AB051A" w:rsidRDefault="00623F9A" w:rsidP="00623F9A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Brief project summary of no more than 500 words to include: </w:t>
            </w:r>
          </w:p>
          <w:p w14:paraId="7C93F0F2" w14:textId="77777777" w:rsidR="00623F9A" w:rsidRPr="00AB051A" w:rsidRDefault="00623F9A" w:rsidP="007634AB">
            <w:pPr>
              <w:pStyle w:val="Bullet1"/>
            </w:pPr>
            <w:r w:rsidRPr="00AB051A">
              <w:t xml:space="preserve">Description of current plant and capability. </w:t>
            </w:r>
          </w:p>
          <w:p w14:paraId="528F6A00" w14:textId="4C639E04" w:rsidR="00623F9A" w:rsidRPr="00AB051A" w:rsidRDefault="00623F9A" w:rsidP="007634AB">
            <w:pPr>
              <w:pStyle w:val="Bullet1"/>
            </w:pPr>
            <w:r w:rsidRPr="00AB051A">
              <w:t xml:space="preserve">Description of how planned capability would be achieved. </w:t>
            </w:r>
          </w:p>
          <w:p w14:paraId="62E26607" w14:textId="77777777" w:rsidR="00623F9A" w:rsidRPr="00AB051A" w:rsidRDefault="00623F9A" w:rsidP="009E5F89">
            <w:pPr>
              <w:pStyle w:val="BodyText"/>
            </w:pPr>
          </w:p>
        </w:tc>
      </w:tr>
      <w:tr w:rsidR="00623F9A" w14:paraId="68FCEF94" w14:textId="77777777" w:rsidTr="00623F9A">
        <w:tc>
          <w:tcPr>
            <w:tcW w:w="1843" w:type="dxa"/>
          </w:tcPr>
          <w:p w14:paraId="652DA4D0" w14:textId="77777777" w:rsidR="00623F9A" w:rsidRPr="00AB051A" w:rsidRDefault="00623F9A" w:rsidP="009E5F89">
            <w:pPr>
              <w:pStyle w:val="BodyText"/>
            </w:pPr>
            <w:r w:rsidRPr="00AB051A">
              <w:t>Response</w:t>
            </w:r>
          </w:p>
        </w:tc>
        <w:tc>
          <w:tcPr>
            <w:tcW w:w="8635" w:type="dxa"/>
          </w:tcPr>
          <w:p w14:paraId="23189A61" w14:textId="77777777" w:rsidR="00623F9A" w:rsidRPr="00AB051A" w:rsidRDefault="00623F9A" w:rsidP="009E5F89">
            <w:pPr>
              <w:pStyle w:val="BodyText"/>
            </w:pPr>
          </w:p>
          <w:p w14:paraId="01E7346A" w14:textId="77777777" w:rsidR="00623F9A" w:rsidRPr="00AB051A" w:rsidRDefault="00623F9A" w:rsidP="009E5F89">
            <w:pPr>
              <w:pStyle w:val="BodyText"/>
            </w:pPr>
          </w:p>
          <w:p w14:paraId="1DD26A53" w14:textId="77777777" w:rsidR="00623F9A" w:rsidRPr="00AB051A" w:rsidRDefault="00623F9A" w:rsidP="009E5F89">
            <w:pPr>
              <w:pStyle w:val="BodyText"/>
            </w:pPr>
          </w:p>
          <w:p w14:paraId="2C45C540" w14:textId="77777777" w:rsidR="00623F9A" w:rsidRPr="00AB051A" w:rsidRDefault="00623F9A" w:rsidP="009E5F89">
            <w:pPr>
              <w:pStyle w:val="BodyText"/>
            </w:pPr>
          </w:p>
          <w:p w14:paraId="0BAD0397" w14:textId="77777777" w:rsidR="00623F9A" w:rsidRPr="00AB051A" w:rsidRDefault="00623F9A" w:rsidP="009E5F89">
            <w:pPr>
              <w:pStyle w:val="BodyText"/>
            </w:pPr>
          </w:p>
          <w:p w14:paraId="076F7B72" w14:textId="77777777" w:rsidR="00623F9A" w:rsidRPr="00AB051A" w:rsidRDefault="00623F9A" w:rsidP="009E5F89">
            <w:pPr>
              <w:pStyle w:val="BodyText"/>
            </w:pPr>
          </w:p>
          <w:p w14:paraId="5ADF71BF" w14:textId="77777777" w:rsidR="00623F9A" w:rsidRPr="00AB051A" w:rsidRDefault="00623F9A" w:rsidP="009E5F89">
            <w:pPr>
              <w:pStyle w:val="BodyText"/>
            </w:pPr>
          </w:p>
          <w:p w14:paraId="491B821B" w14:textId="77777777" w:rsidR="00623F9A" w:rsidRPr="00AB051A" w:rsidRDefault="00623F9A" w:rsidP="009E5F89">
            <w:pPr>
              <w:pStyle w:val="BodyText"/>
            </w:pPr>
          </w:p>
          <w:p w14:paraId="3F5B17DB" w14:textId="77777777" w:rsidR="00623F9A" w:rsidRPr="00AB051A" w:rsidRDefault="00623F9A" w:rsidP="009E5F89">
            <w:pPr>
              <w:pStyle w:val="BodyText"/>
            </w:pPr>
          </w:p>
          <w:p w14:paraId="24AF026E" w14:textId="77777777" w:rsidR="00623F9A" w:rsidRPr="00AB051A" w:rsidRDefault="00623F9A" w:rsidP="009E5F89">
            <w:pPr>
              <w:pStyle w:val="BodyText"/>
            </w:pPr>
          </w:p>
        </w:tc>
      </w:tr>
    </w:tbl>
    <w:p w14:paraId="4A7FF4C1" w14:textId="77777777" w:rsidR="002B0B7C" w:rsidRDefault="002B0B7C" w:rsidP="002070C0">
      <w:pPr>
        <w:pStyle w:val="BodyText"/>
      </w:pPr>
    </w:p>
    <w:p w14:paraId="15CFC006" w14:textId="461466DC" w:rsidR="002B0B7C" w:rsidRDefault="006D02AA" w:rsidP="002070C0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6D02AA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EOI Responses</w:t>
      </w:r>
    </w:p>
    <w:p w14:paraId="5E0660D9" w14:textId="32E2B91A" w:rsidR="006D02AA" w:rsidRPr="00575984" w:rsidRDefault="00E94FBF" w:rsidP="002070C0">
      <w:pPr>
        <w:pStyle w:val="BodyText"/>
        <w:rPr>
          <w:rFonts w:ascii="Arial" w:eastAsia="Arial" w:hAnsi="Arial" w:cs="Arial"/>
          <w:color w:val="454545"/>
        </w:rPr>
      </w:pPr>
      <w:r w:rsidRPr="00575984">
        <w:rPr>
          <w:rFonts w:ascii="Arial" w:eastAsia="Arial" w:hAnsi="Arial" w:cs="Arial"/>
          <w:color w:val="454545"/>
        </w:rPr>
        <w:t>Pl</w:t>
      </w:r>
      <w:r w:rsidR="00575984" w:rsidRPr="00575984">
        <w:rPr>
          <w:rFonts w:ascii="Arial" w:eastAsia="Arial" w:hAnsi="Arial" w:cs="Arial"/>
          <w:color w:val="454545"/>
        </w:rPr>
        <w:t>ease</w:t>
      </w:r>
      <w:r w:rsidR="00AD0A5A">
        <w:rPr>
          <w:rFonts w:ascii="Arial" w:eastAsia="Arial" w:hAnsi="Arial" w:cs="Arial"/>
          <w:color w:val="454545"/>
        </w:rPr>
        <w:t xml:space="preserve"> write your response</w:t>
      </w:r>
      <w:r w:rsidR="00076840">
        <w:rPr>
          <w:rFonts w:ascii="Arial" w:eastAsia="Arial" w:hAnsi="Arial" w:cs="Arial"/>
          <w:color w:val="454545"/>
        </w:rPr>
        <w:t xml:space="preserve"> in the last column</w:t>
      </w:r>
      <w:r w:rsidR="00254E04">
        <w:rPr>
          <w:rFonts w:ascii="Arial" w:eastAsia="Arial" w:hAnsi="Arial" w:cs="Arial"/>
          <w:color w:val="454545"/>
        </w:rPr>
        <w:t xml:space="preserve">, in the </w:t>
      </w:r>
      <w:r w:rsidR="00BB33EB">
        <w:rPr>
          <w:rFonts w:ascii="Arial" w:eastAsia="Arial" w:hAnsi="Arial" w:cs="Arial"/>
          <w:color w:val="454545"/>
        </w:rPr>
        <w:t xml:space="preserve">response </w:t>
      </w:r>
      <w:r w:rsidR="00254E04">
        <w:rPr>
          <w:rFonts w:ascii="Arial" w:eastAsia="Arial" w:hAnsi="Arial" w:cs="Arial"/>
          <w:color w:val="454545"/>
        </w:rPr>
        <w:t>format</w:t>
      </w:r>
      <w:r w:rsidR="00052EE8">
        <w:rPr>
          <w:rFonts w:ascii="Arial" w:eastAsia="Arial" w:hAnsi="Arial" w:cs="Arial"/>
          <w:color w:val="454545"/>
        </w:rPr>
        <w:t xml:space="preserve"> described. If the question requires you to submit another attachment, it will be indicated</w:t>
      </w:r>
      <w:r w:rsidR="00294D6D">
        <w:rPr>
          <w:rFonts w:ascii="Arial" w:eastAsia="Arial" w:hAnsi="Arial" w:cs="Arial"/>
          <w:color w:val="454545"/>
        </w:rPr>
        <w:t xml:space="preserve"> in column 4</w:t>
      </w:r>
      <w:r w:rsidR="006F537C">
        <w:rPr>
          <w:rFonts w:ascii="Arial" w:eastAsia="Arial" w:hAnsi="Arial" w:cs="Arial"/>
          <w:color w:val="454545"/>
        </w:rPr>
        <w:t>, otherwise it has been left as ‘N/a’</w:t>
      </w:r>
      <w:r w:rsidR="009512F3">
        <w:rPr>
          <w:rFonts w:ascii="Arial" w:eastAsia="Arial" w:hAnsi="Arial" w:cs="Arial"/>
          <w:color w:val="454545"/>
        </w:rPr>
        <w:t>.</w:t>
      </w:r>
      <w:r w:rsidR="00575984" w:rsidRPr="00575984">
        <w:rPr>
          <w:rFonts w:ascii="Arial" w:eastAsia="Arial" w:hAnsi="Arial" w:cs="Arial"/>
          <w:color w:val="454545"/>
        </w:rPr>
        <w:t xml:space="preserve"> </w:t>
      </w:r>
    </w:p>
    <w:tbl>
      <w:tblPr>
        <w:tblStyle w:val="NationalGrid"/>
        <w:tblW w:w="0" w:type="auto"/>
        <w:tblLook w:val="04A0" w:firstRow="1" w:lastRow="0" w:firstColumn="1" w:lastColumn="0" w:noHBand="0" w:noVBand="1"/>
      </w:tblPr>
      <w:tblGrid>
        <w:gridCol w:w="387"/>
        <w:gridCol w:w="2453"/>
        <w:gridCol w:w="2409"/>
        <w:gridCol w:w="1984"/>
        <w:gridCol w:w="3255"/>
      </w:tblGrid>
      <w:tr w:rsidR="00D22A18" w14:paraId="1F5A587B" w14:textId="77777777" w:rsidTr="003267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  <w:tblHeader/>
        </w:trPr>
        <w:tc>
          <w:tcPr>
            <w:tcW w:w="387" w:type="dxa"/>
          </w:tcPr>
          <w:p w14:paraId="35BE474A" w14:textId="77777777" w:rsidR="00D22A18" w:rsidRDefault="00D22A18" w:rsidP="00921E1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453" w:type="dxa"/>
          </w:tcPr>
          <w:p w14:paraId="5FC1AF48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Question/Information Required</w:t>
            </w:r>
          </w:p>
        </w:tc>
        <w:tc>
          <w:tcPr>
            <w:tcW w:w="2409" w:type="dxa"/>
          </w:tcPr>
          <w:p w14:paraId="246E4F59" w14:textId="77777777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Response Format</w:t>
            </w:r>
          </w:p>
        </w:tc>
        <w:tc>
          <w:tcPr>
            <w:tcW w:w="1984" w:type="dxa"/>
          </w:tcPr>
          <w:p w14:paraId="36E6DC47" w14:textId="1026BF80" w:rsidR="00D22A18" w:rsidRPr="005A263A" w:rsidRDefault="00D22A18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>Provider to complete and return</w:t>
            </w:r>
          </w:p>
        </w:tc>
        <w:tc>
          <w:tcPr>
            <w:tcW w:w="3255" w:type="dxa"/>
          </w:tcPr>
          <w:p w14:paraId="519D6C8E" w14:textId="77777777" w:rsidR="00D22A18" w:rsidRPr="005A263A" w:rsidRDefault="002B0B7C" w:rsidP="00921E13">
            <w:pPr>
              <w:rPr>
                <w:rFonts w:ascii="Arial" w:eastAsia="Arial" w:hAnsi="Arial" w:cs="Arial"/>
                <w:b/>
                <w:bCs/>
                <w:color w:val="454545"/>
              </w:rPr>
            </w:pPr>
            <w:r w:rsidRPr="005A263A">
              <w:rPr>
                <w:rFonts w:ascii="Arial" w:eastAsia="Arial" w:hAnsi="Arial" w:cs="Arial"/>
                <w:b/>
                <w:bCs/>
                <w:color w:val="454545"/>
              </w:rPr>
              <w:t xml:space="preserve">Column 5 – Provider </w:t>
            </w:r>
            <w:r w:rsidR="00D22A18" w:rsidRPr="005A263A">
              <w:rPr>
                <w:rFonts w:ascii="Arial" w:eastAsia="Arial" w:hAnsi="Arial" w:cs="Arial"/>
                <w:b/>
                <w:bCs/>
                <w:color w:val="454545"/>
              </w:rPr>
              <w:t>Response</w:t>
            </w:r>
          </w:p>
        </w:tc>
      </w:tr>
      <w:tr w:rsidR="00D22A18" w14:paraId="51D62DB2" w14:textId="77777777" w:rsidTr="3537CDFC">
        <w:trPr>
          <w:trHeight w:val="1"/>
        </w:trPr>
        <w:tc>
          <w:tcPr>
            <w:tcW w:w="387" w:type="dxa"/>
          </w:tcPr>
          <w:p w14:paraId="680138CE" w14:textId="77777777" w:rsidR="00D22A18" w:rsidRDefault="009E5F89" w:rsidP="00921E13">
            <w:pPr>
              <w:rPr>
                <w:rFonts w:ascii="Arial" w:eastAsia="Arial" w:hAnsi="Arial" w:cs="Arial"/>
                <w:color w:val="454545"/>
                <w:sz w:val="22"/>
              </w:rPr>
            </w:pPr>
            <w:r>
              <w:rPr>
                <w:rFonts w:ascii="Arial" w:eastAsia="Arial" w:hAnsi="Arial" w:cs="Arial"/>
                <w:color w:val="454545"/>
                <w:sz w:val="22"/>
              </w:rPr>
              <w:t>1</w:t>
            </w:r>
          </w:p>
        </w:tc>
        <w:tc>
          <w:tcPr>
            <w:tcW w:w="2453" w:type="dxa"/>
          </w:tcPr>
          <w:p w14:paraId="11ED13AD" w14:textId="13D71A4B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provide the g</w:t>
            </w:r>
            <w:r w:rsidR="00D22A18" w:rsidRPr="00AB051A">
              <w:rPr>
                <w:rFonts w:ascii="Arial" w:eastAsia="Arial" w:hAnsi="Arial" w:cs="Arial"/>
                <w:color w:val="454545"/>
              </w:rPr>
              <w:t>eographical and electrical location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of any/all proposed sites/assets i</w:t>
            </w:r>
            <w:r w:rsidR="000C2861" w:rsidRPr="00AB051A">
              <w:rPr>
                <w:rFonts w:ascii="Arial" w:eastAsia="Arial" w:hAnsi="Arial" w:cs="Arial"/>
                <w:color w:val="454545"/>
              </w:rPr>
              <w:t>nvolved in the proposed project, highlighting the point of delivery of the service to the network.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2409" w:type="dxa"/>
          </w:tcPr>
          <w:p w14:paraId="4F188959" w14:textId="5BC93CF4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complete column 5 with the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 xml:space="preserve">region, and </w:t>
            </w:r>
            <w:r w:rsidRPr="00AB051A">
              <w:rPr>
                <w:rFonts w:ascii="Arial" w:eastAsia="Arial" w:hAnsi="Arial" w:cs="Arial"/>
                <w:color w:val="454545"/>
              </w:rPr>
              <w:t>post</w:t>
            </w:r>
            <w:r w:rsidR="00321D7C" w:rsidRPr="00AB051A">
              <w:rPr>
                <w:rFonts w:ascii="Arial" w:eastAsia="Arial" w:hAnsi="Arial" w:cs="Arial"/>
                <w:color w:val="454545"/>
              </w:rPr>
              <w:t xml:space="preserve">code/s or coordinates of point </w:t>
            </w:r>
            <w:r w:rsidR="003260CD" w:rsidRPr="00AB051A">
              <w:rPr>
                <w:rFonts w:ascii="Arial" w:eastAsia="Arial" w:hAnsi="Arial" w:cs="Arial"/>
                <w:color w:val="454545"/>
              </w:rPr>
              <w:t>of delivery to the network.</w:t>
            </w:r>
            <w:r w:rsidR="002B0B7C" w:rsidRPr="00AB051A">
              <w:rPr>
                <w:rFonts w:ascii="Arial" w:eastAsia="Arial" w:hAnsi="Arial" w:cs="Arial"/>
                <w:color w:val="454545"/>
              </w:rPr>
              <w:t xml:space="preserve"> </w:t>
            </w:r>
          </w:p>
        </w:tc>
        <w:tc>
          <w:tcPr>
            <w:tcW w:w="1984" w:type="dxa"/>
          </w:tcPr>
          <w:p w14:paraId="7B59E954" w14:textId="77777777" w:rsidR="00D22A18" w:rsidRPr="00AB051A" w:rsidRDefault="00737B93" w:rsidP="00921E1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43593F17" w14:textId="77777777" w:rsidR="00D22A18" w:rsidRPr="00AB051A" w:rsidRDefault="00D22A18" w:rsidP="00921E1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66D8F80B" w14:textId="77777777" w:rsidTr="3537CDFC">
        <w:trPr>
          <w:trHeight w:val="1"/>
        </w:trPr>
        <w:tc>
          <w:tcPr>
            <w:tcW w:w="387" w:type="dxa"/>
          </w:tcPr>
          <w:p w14:paraId="20A3E56D" w14:textId="77777777" w:rsidR="00737B93" w:rsidRDefault="009E5F89" w:rsidP="00737B93">
            <w:r>
              <w:rPr>
                <w:rFonts w:ascii="Arial" w:eastAsia="Arial" w:hAnsi="Arial" w:cs="Arial"/>
                <w:color w:val="454545"/>
                <w:sz w:val="22"/>
              </w:rPr>
              <w:t>2</w:t>
            </w:r>
          </w:p>
        </w:tc>
        <w:tc>
          <w:tcPr>
            <w:tcW w:w="2453" w:type="dxa"/>
          </w:tcPr>
          <w:p w14:paraId="4AA53F51" w14:textId="13EFE056" w:rsidR="00737B93" w:rsidRPr="00AB051A" w:rsidRDefault="4F56E07C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>Does the proposed project meet the stated technical requirements</w:t>
            </w:r>
            <w:r w:rsidR="6E47D390" w:rsidRPr="3537CDFC">
              <w:rPr>
                <w:rFonts w:ascii="Arial" w:eastAsia="Arial" w:hAnsi="Arial" w:cs="Arial"/>
              </w:rPr>
              <w:t xml:space="preserve"> for the category you are tendering in for</w:t>
            </w:r>
            <w:r w:rsidRPr="3537CDFC">
              <w:rPr>
                <w:rFonts w:ascii="Arial" w:eastAsia="Arial" w:hAnsi="Arial" w:cs="Arial"/>
              </w:rPr>
              <w:t xml:space="preserve">? Are there any limitations with regards to meeting the technical requirements? </w:t>
            </w:r>
          </w:p>
        </w:tc>
        <w:tc>
          <w:tcPr>
            <w:tcW w:w="2409" w:type="dxa"/>
          </w:tcPr>
          <w:p w14:paraId="407AF386" w14:textId="4AD744EC" w:rsidR="00737B93" w:rsidRPr="00AB051A" w:rsidRDefault="00DF08F4" w:rsidP="00737B93">
            <w:pPr>
              <w:pStyle w:val="BodyText"/>
            </w:pPr>
            <w:r w:rsidRPr="00AB051A">
              <w:t xml:space="preserve">Please complete column 5 and label any relevant appendices clearly. </w:t>
            </w:r>
            <w:r w:rsidR="00737B93" w:rsidRPr="00AB051A">
              <w:t xml:space="preserve"> </w:t>
            </w:r>
          </w:p>
        </w:tc>
        <w:tc>
          <w:tcPr>
            <w:tcW w:w="1984" w:type="dxa"/>
          </w:tcPr>
          <w:p w14:paraId="094D242B" w14:textId="55C49F55" w:rsidR="00737B93" w:rsidRPr="00AB051A" w:rsidRDefault="00DF08F4" w:rsidP="00DF08F4">
            <w:pPr>
              <w:pStyle w:val="BodyText"/>
            </w:pPr>
            <w:r w:rsidRPr="00AB051A">
              <w:t>N/a</w:t>
            </w:r>
          </w:p>
        </w:tc>
        <w:tc>
          <w:tcPr>
            <w:tcW w:w="3255" w:type="dxa"/>
          </w:tcPr>
          <w:p w14:paraId="6F714109" w14:textId="77777777" w:rsidR="00737B93" w:rsidRPr="00AB051A" w:rsidRDefault="00737B93" w:rsidP="00737B93">
            <w:pPr>
              <w:pStyle w:val="BodyText"/>
              <w:ind w:left="720"/>
              <w:rPr>
                <w:i/>
              </w:rPr>
            </w:pPr>
          </w:p>
        </w:tc>
      </w:tr>
      <w:tr w:rsidR="00737B93" w14:paraId="704305DB" w14:textId="77777777" w:rsidTr="3537CDFC">
        <w:trPr>
          <w:trHeight w:val="1"/>
        </w:trPr>
        <w:tc>
          <w:tcPr>
            <w:tcW w:w="387" w:type="dxa"/>
          </w:tcPr>
          <w:p w14:paraId="0C614BBF" w14:textId="70F354E5" w:rsidR="00737B93" w:rsidRDefault="00DF08F4" w:rsidP="00737B93">
            <w:r>
              <w:t>3</w:t>
            </w:r>
          </w:p>
        </w:tc>
        <w:tc>
          <w:tcPr>
            <w:tcW w:w="2453" w:type="dxa"/>
          </w:tcPr>
          <w:p w14:paraId="0BA38A9A" w14:textId="6DF04442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20D80BC0">
              <w:rPr>
                <w:rFonts w:ascii="Arial" w:eastAsia="Arial" w:hAnsi="Arial" w:cs="Arial"/>
              </w:rPr>
              <w:t xml:space="preserve">Does the potential </w:t>
            </w:r>
            <w:r w:rsidR="00DF08F4" w:rsidRPr="20D80BC0">
              <w:rPr>
                <w:rFonts w:ascii="Arial" w:eastAsia="Arial" w:hAnsi="Arial" w:cs="Arial"/>
              </w:rPr>
              <w:t>ESR</w:t>
            </w:r>
            <w:r w:rsidRPr="20D80BC0">
              <w:rPr>
                <w:rFonts w:ascii="Arial" w:eastAsia="Arial" w:hAnsi="Arial" w:cs="Arial"/>
              </w:rPr>
              <w:t xml:space="preserve"> service provider agree not to make any public announcements to disclose the potential </w:t>
            </w:r>
            <w:r w:rsidR="00660D70" w:rsidRPr="20D80BC0">
              <w:rPr>
                <w:rFonts w:ascii="Arial" w:eastAsia="Arial" w:hAnsi="Arial" w:cs="Arial"/>
              </w:rPr>
              <w:t>ESR</w:t>
            </w:r>
            <w:r w:rsidRPr="20D80BC0">
              <w:rPr>
                <w:rFonts w:ascii="Arial" w:eastAsia="Arial" w:hAnsi="Arial" w:cs="Arial"/>
              </w:rPr>
              <w:t xml:space="preserve"> capability, and</w:t>
            </w:r>
            <w:r w:rsidR="00BA19AF" w:rsidRPr="20D80BC0">
              <w:rPr>
                <w:rFonts w:ascii="Arial" w:eastAsia="Arial" w:hAnsi="Arial" w:cs="Arial"/>
              </w:rPr>
              <w:t xml:space="preserve"> do they agree to sign </w:t>
            </w:r>
            <w:r w:rsidRPr="20D80BC0">
              <w:rPr>
                <w:rFonts w:ascii="Arial" w:eastAsia="Arial" w:hAnsi="Arial" w:cs="Arial"/>
              </w:rPr>
              <w:t>the Non-Disclosure Agreement (NDA)</w:t>
            </w:r>
            <w:r w:rsidR="006C5C5B" w:rsidRPr="20D80BC0">
              <w:rPr>
                <w:rFonts w:ascii="Arial" w:eastAsia="Arial" w:hAnsi="Arial" w:cs="Arial"/>
              </w:rPr>
              <w:t xml:space="preserve"> by 1</w:t>
            </w:r>
            <w:r w:rsidR="006C5C5B" w:rsidRPr="20D80BC0">
              <w:rPr>
                <w:rFonts w:ascii="Arial" w:eastAsia="Arial" w:hAnsi="Arial" w:cs="Arial"/>
                <w:vertAlign w:val="superscript"/>
              </w:rPr>
              <w:t>st</w:t>
            </w:r>
            <w:r w:rsidR="006C5C5B" w:rsidRPr="20D80BC0">
              <w:rPr>
                <w:rFonts w:ascii="Arial" w:eastAsia="Arial" w:hAnsi="Arial" w:cs="Arial"/>
              </w:rPr>
              <w:t xml:space="preserve"> July</w:t>
            </w:r>
            <w:r w:rsidR="00DF08F4" w:rsidRPr="20D80BC0">
              <w:rPr>
                <w:rFonts w:ascii="Arial" w:eastAsia="Arial" w:hAnsi="Arial" w:cs="Arial"/>
              </w:rPr>
              <w:t xml:space="preserve"> 2022</w:t>
            </w:r>
            <w:r w:rsidR="006C5C5B" w:rsidRPr="20D80BC0">
              <w:rPr>
                <w:rFonts w:ascii="Arial" w:eastAsia="Arial" w:hAnsi="Arial" w:cs="Arial"/>
              </w:rPr>
              <w:t>.</w:t>
            </w:r>
            <w:r w:rsidR="003260CD" w:rsidRPr="20D80BC0">
              <w:rPr>
                <w:rFonts w:ascii="Arial" w:eastAsia="Arial" w:hAnsi="Arial" w:cs="Arial"/>
              </w:rPr>
              <w:t xml:space="preserve"> </w:t>
            </w:r>
          </w:p>
          <w:p w14:paraId="1C08E07F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409" w:type="dxa"/>
          </w:tcPr>
          <w:p w14:paraId="1B9939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state Yes/No in column 5. </w:t>
            </w:r>
          </w:p>
          <w:p w14:paraId="60388874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1984" w:type="dxa"/>
          </w:tcPr>
          <w:p w14:paraId="73D7B489" w14:textId="65C3486A" w:rsidR="00737B93" w:rsidRPr="00AB051A" w:rsidRDefault="31AFFBEB" w:rsidP="00737B93">
            <w:pPr>
              <w:rPr>
                <w:rFonts w:ascii="Arial" w:eastAsia="Arial" w:hAnsi="Arial" w:cs="Arial"/>
                <w:color w:val="454545"/>
              </w:rPr>
            </w:pPr>
            <w:r w:rsidRPr="3537CDFC">
              <w:rPr>
                <w:rFonts w:ascii="Arial" w:eastAsia="Arial" w:hAnsi="Arial" w:cs="Arial"/>
              </w:rPr>
              <w:t>Appendix 3</w:t>
            </w:r>
            <w:r w:rsidR="42530C76" w:rsidRPr="3537CDFC">
              <w:rPr>
                <w:rFonts w:ascii="Arial" w:eastAsia="Arial" w:hAnsi="Arial" w:cs="Arial"/>
              </w:rPr>
              <w:t xml:space="preserve"> </w:t>
            </w:r>
            <w:r w:rsidRPr="3537CDFC">
              <w:rPr>
                <w:rFonts w:ascii="Arial" w:eastAsia="Arial" w:hAnsi="Arial" w:cs="Arial"/>
              </w:rPr>
              <w:t>– Non-Disclosure Agreement</w:t>
            </w:r>
          </w:p>
        </w:tc>
        <w:tc>
          <w:tcPr>
            <w:tcW w:w="3255" w:type="dxa"/>
          </w:tcPr>
          <w:p w14:paraId="3535E947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036B260A" w14:textId="77777777" w:rsidTr="3537CDFC">
        <w:trPr>
          <w:trHeight w:val="1"/>
        </w:trPr>
        <w:tc>
          <w:tcPr>
            <w:tcW w:w="387" w:type="dxa"/>
          </w:tcPr>
          <w:p w14:paraId="5644A42F" w14:textId="2F8874E3" w:rsidR="00737B93" w:rsidRDefault="00DF08F4" w:rsidP="00737B93">
            <w:r>
              <w:t>4</w:t>
            </w:r>
          </w:p>
        </w:tc>
        <w:tc>
          <w:tcPr>
            <w:tcW w:w="2453" w:type="dxa"/>
          </w:tcPr>
          <w:p w14:paraId="225B8235" w14:textId="6F06B07E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Does the potential </w:t>
            </w:r>
            <w:r w:rsidR="00DF08F4" w:rsidRPr="00AB051A">
              <w:rPr>
                <w:rFonts w:ascii="Arial" w:eastAsia="Arial" w:hAnsi="Arial" w:cs="Arial"/>
                <w:color w:val="454545"/>
              </w:rPr>
              <w:t>ESR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service provider agree to meet the service commencement date of </w:t>
            </w:r>
          </w:p>
          <w:p w14:paraId="6EADBBA5" w14:textId="3F62B114" w:rsidR="00DF08F4" w:rsidRPr="00AB051A" w:rsidRDefault="00DF08F4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01</w:t>
            </w:r>
            <w:r w:rsidRPr="00AB051A">
              <w:rPr>
                <w:rFonts w:ascii="Arial" w:eastAsia="Arial" w:hAnsi="Arial" w:cs="Arial"/>
                <w:color w:val="454545"/>
                <w:vertAlign w:val="superscript"/>
              </w:rPr>
              <w:t>st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July 2025</w:t>
            </w:r>
          </w:p>
          <w:p w14:paraId="2B9EEAA5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  <w:tc>
          <w:tcPr>
            <w:tcW w:w="2409" w:type="dxa"/>
          </w:tcPr>
          <w:p w14:paraId="0A9C890C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Please state Yes/No in column 5.</w:t>
            </w:r>
          </w:p>
        </w:tc>
        <w:tc>
          <w:tcPr>
            <w:tcW w:w="1984" w:type="dxa"/>
          </w:tcPr>
          <w:p w14:paraId="32424151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32D07D7E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1DFB9A5F" w14:textId="77777777" w:rsidTr="3537CDFC">
        <w:trPr>
          <w:trHeight w:val="1"/>
        </w:trPr>
        <w:tc>
          <w:tcPr>
            <w:tcW w:w="387" w:type="dxa"/>
          </w:tcPr>
          <w:p w14:paraId="409F0A40" w14:textId="046D04A2" w:rsidR="00737B93" w:rsidRDefault="00DF08F4" w:rsidP="00737B93">
            <w:r>
              <w:t>5</w:t>
            </w:r>
          </w:p>
        </w:tc>
        <w:tc>
          <w:tcPr>
            <w:tcW w:w="2453" w:type="dxa"/>
          </w:tcPr>
          <w:p w14:paraId="30591111" w14:textId="0C9AE9F2" w:rsidR="00737B93" w:rsidRPr="00AB051A" w:rsidRDefault="00DF08F4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Applicable for</w:t>
            </w:r>
            <w:r w:rsidRPr="00AB051A">
              <w:rPr>
                <w:rFonts w:ascii="Arial" w:eastAsia="Arial" w:hAnsi="Arial" w:cs="Arial"/>
                <w:b/>
                <w:bCs/>
                <w:color w:val="454545"/>
              </w:rPr>
              <w:t xml:space="preserve"> </w:t>
            </w:r>
            <w:r w:rsidR="0066143D">
              <w:rPr>
                <w:rFonts w:ascii="Arial" w:eastAsia="Arial" w:hAnsi="Arial" w:cs="Arial"/>
                <w:b/>
                <w:bCs/>
                <w:color w:val="454545"/>
              </w:rPr>
              <w:t xml:space="preserve">Primary Restoration Service Provider 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only - 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t>For the site/asset/project in question, have you previously submitted a Stage 1 Feasibility Study?</w:t>
            </w:r>
          </w:p>
        </w:tc>
        <w:tc>
          <w:tcPr>
            <w:tcW w:w="2409" w:type="dxa"/>
          </w:tcPr>
          <w:p w14:paraId="63F08E84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1E9859E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55BD1D9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53246E83" w14:textId="77777777" w:rsidR="00BA19AF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984" w:type="dxa"/>
          </w:tcPr>
          <w:p w14:paraId="37B076D3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07CB5153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6E2220D5" w14:textId="77777777" w:rsidTr="3537CDFC">
        <w:trPr>
          <w:trHeight w:val="1"/>
        </w:trPr>
        <w:tc>
          <w:tcPr>
            <w:tcW w:w="387" w:type="dxa"/>
          </w:tcPr>
          <w:p w14:paraId="585DF159" w14:textId="7D702DE7" w:rsidR="00737B93" w:rsidRDefault="00DF08F4" w:rsidP="00737B93">
            <w:r>
              <w:t>6</w:t>
            </w:r>
          </w:p>
        </w:tc>
        <w:tc>
          <w:tcPr>
            <w:tcW w:w="2453" w:type="dxa"/>
          </w:tcPr>
          <w:p w14:paraId="2700BE12" w14:textId="6C352A54" w:rsidR="00737B93" w:rsidRPr="00AB051A" w:rsidRDefault="00DF08F4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Applicable for </w:t>
            </w:r>
            <w:r w:rsidR="0066143D">
              <w:rPr>
                <w:rFonts w:ascii="Arial" w:eastAsia="Arial" w:hAnsi="Arial" w:cs="Arial"/>
                <w:b/>
                <w:bCs/>
                <w:color w:val="454545"/>
              </w:rPr>
              <w:t>Primary Restoration Service Provider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only - 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t xml:space="preserve">For the site/asset/project in question, have you previously submitted a scope of works for a Stage 2 Feasibility Study? </w:t>
            </w:r>
          </w:p>
        </w:tc>
        <w:tc>
          <w:tcPr>
            <w:tcW w:w="2409" w:type="dxa"/>
          </w:tcPr>
          <w:p w14:paraId="6288911A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2C33871C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4FD30FE4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6F158C0C" w14:textId="77777777" w:rsidR="00737B93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984" w:type="dxa"/>
          </w:tcPr>
          <w:p w14:paraId="28AA899E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316E438C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  <w:tr w:rsidR="00737B93" w14:paraId="3C41CF11" w14:textId="77777777" w:rsidTr="3537CDFC">
        <w:trPr>
          <w:trHeight w:val="1"/>
        </w:trPr>
        <w:tc>
          <w:tcPr>
            <w:tcW w:w="387" w:type="dxa"/>
          </w:tcPr>
          <w:p w14:paraId="2E527674" w14:textId="6648536B" w:rsidR="00737B93" w:rsidRDefault="00DF08F4" w:rsidP="00737B93">
            <w:r>
              <w:t>7</w:t>
            </w:r>
          </w:p>
        </w:tc>
        <w:tc>
          <w:tcPr>
            <w:tcW w:w="2453" w:type="dxa"/>
          </w:tcPr>
          <w:p w14:paraId="2C970959" w14:textId="2033454D" w:rsidR="00737B93" w:rsidRPr="00AB051A" w:rsidRDefault="00DF08F4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Applicable for </w:t>
            </w:r>
            <w:r w:rsidR="0066143D">
              <w:rPr>
                <w:rFonts w:ascii="Arial" w:eastAsia="Arial" w:hAnsi="Arial" w:cs="Arial"/>
                <w:b/>
                <w:bCs/>
                <w:color w:val="454545"/>
              </w:rPr>
              <w:t>Primary Restoration Service Provider</w:t>
            </w:r>
            <w:r w:rsidRPr="00AB051A">
              <w:rPr>
                <w:rFonts w:ascii="Arial" w:eastAsia="Arial" w:hAnsi="Arial" w:cs="Arial"/>
                <w:color w:val="454545"/>
              </w:rPr>
              <w:t xml:space="preserve"> only - </w:t>
            </w:r>
            <w:r w:rsidR="00737B93" w:rsidRPr="00AB051A">
              <w:rPr>
                <w:rFonts w:ascii="Arial" w:eastAsia="Arial" w:hAnsi="Arial" w:cs="Arial"/>
                <w:color w:val="454545"/>
              </w:rPr>
              <w:t>For the site/asset/project in question, have you previously submitted a Stage 2 Feasibility Study?</w:t>
            </w:r>
          </w:p>
        </w:tc>
        <w:tc>
          <w:tcPr>
            <w:tcW w:w="2409" w:type="dxa"/>
          </w:tcPr>
          <w:p w14:paraId="394E6091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 xml:space="preserve">Please provide details if applicable in column 5, including: </w:t>
            </w:r>
          </w:p>
          <w:p w14:paraId="0EDB6E39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File names</w:t>
            </w:r>
          </w:p>
          <w:p w14:paraId="1320487E" w14:textId="77777777" w:rsidR="00BA19AF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Submission date</w:t>
            </w:r>
          </w:p>
          <w:p w14:paraId="5889BDB3" w14:textId="77777777" w:rsidR="00737B93" w:rsidRPr="00AB051A" w:rsidRDefault="00BA19AF" w:rsidP="00BA19AF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Approval date</w:t>
            </w:r>
          </w:p>
        </w:tc>
        <w:tc>
          <w:tcPr>
            <w:tcW w:w="1984" w:type="dxa"/>
          </w:tcPr>
          <w:p w14:paraId="373F5126" w14:textId="77777777" w:rsidR="00737B93" w:rsidRPr="00AB051A" w:rsidRDefault="00BA19AF" w:rsidP="00737B93">
            <w:pPr>
              <w:rPr>
                <w:rFonts w:ascii="Arial" w:eastAsia="Arial" w:hAnsi="Arial" w:cs="Arial"/>
                <w:color w:val="454545"/>
              </w:rPr>
            </w:pPr>
            <w:r w:rsidRPr="00AB051A">
              <w:rPr>
                <w:rFonts w:ascii="Arial" w:eastAsia="Arial" w:hAnsi="Arial" w:cs="Arial"/>
                <w:color w:val="454545"/>
              </w:rPr>
              <w:t>N/a</w:t>
            </w:r>
          </w:p>
        </w:tc>
        <w:tc>
          <w:tcPr>
            <w:tcW w:w="3255" w:type="dxa"/>
          </w:tcPr>
          <w:p w14:paraId="1318DF79" w14:textId="77777777" w:rsidR="00737B93" w:rsidRPr="00AB051A" w:rsidRDefault="00737B93" w:rsidP="00737B93">
            <w:pPr>
              <w:rPr>
                <w:rFonts w:ascii="Arial" w:eastAsia="Arial" w:hAnsi="Arial" w:cs="Arial"/>
                <w:color w:val="454545"/>
              </w:rPr>
            </w:pPr>
          </w:p>
        </w:tc>
      </w:tr>
    </w:tbl>
    <w:p w14:paraId="43B19C29" w14:textId="79DE71D4" w:rsidR="001E7EEB" w:rsidRDefault="001E7EEB" w:rsidP="002070C0">
      <w:pPr>
        <w:pStyle w:val="BodyText"/>
      </w:pPr>
    </w:p>
    <w:p w14:paraId="05ABF513" w14:textId="77777777" w:rsidR="00F87BAE" w:rsidRDefault="00F87BAE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rPr>
          <w:rFonts w:eastAsiaTheme="majorEastAsia" w:cstheme="majorBidi"/>
          <w:bCs/>
          <w:sz w:val="28"/>
          <w:szCs w:val="28"/>
        </w:rPr>
        <w:br w:type="page"/>
      </w:r>
    </w:p>
    <w:p w14:paraId="1822B8D2" w14:textId="56CCB0EA" w:rsidR="00F124F6" w:rsidRPr="00F124F6" w:rsidRDefault="00F124F6" w:rsidP="00F124F6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Section </w:t>
      </w:r>
      <w:r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3</w:t>
      </w:r>
      <w:r w:rsidRPr="00F124F6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 </w:t>
      </w:r>
      <w:r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 xml:space="preserve">– Technical Declaration </w:t>
      </w:r>
    </w:p>
    <w:p w14:paraId="2A5CBD7B" w14:textId="5083822D" w:rsidR="000017FA" w:rsidRDefault="00921E13" w:rsidP="00F124F6">
      <w:pPr>
        <w:pStyle w:val="BodyText"/>
      </w:pPr>
      <w:r>
        <w:t xml:space="preserve">Section 3 has been split up into 4 sections to coincide with the different categories within this </w:t>
      </w:r>
      <w:r w:rsidR="00D33007">
        <w:t>t</w:t>
      </w:r>
      <w:r>
        <w:t xml:space="preserve">ender. </w:t>
      </w:r>
    </w:p>
    <w:p w14:paraId="6C2545F7" w14:textId="77777777" w:rsidR="000017FA" w:rsidRDefault="000017FA" w:rsidP="000017FA">
      <w:pPr>
        <w:pStyle w:val="BodyText"/>
      </w:pPr>
      <w:r>
        <w:t xml:space="preserve">Please complete the applicable table below to demonstrate the capability of the asset or project.  </w:t>
      </w:r>
    </w:p>
    <w:p w14:paraId="7379C112" w14:textId="04DF60B5" w:rsidR="00921E13" w:rsidRDefault="00921E13" w:rsidP="00F124F6">
      <w:pPr>
        <w:pStyle w:val="BodyText"/>
      </w:pPr>
      <w:r>
        <w:t xml:space="preserve">Please only complete </w:t>
      </w:r>
      <w:r w:rsidR="000017FA">
        <w:t xml:space="preserve">the sub section </w:t>
      </w:r>
      <w:r>
        <w:t>that is relevant to your submission</w:t>
      </w:r>
      <w:r w:rsidR="000017FA">
        <w:t>.</w:t>
      </w:r>
    </w:p>
    <w:p w14:paraId="67B7B098" w14:textId="77777777" w:rsidR="00F124F6" w:rsidRDefault="00F124F6" w:rsidP="00F124F6">
      <w:pPr>
        <w:pStyle w:val="BodyText"/>
      </w:pPr>
      <w:r>
        <w:t xml:space="preserve">In the third column, ‘Current Capability’, please delete the instructions within each cell, and state the values at present in the requested format. </w:t>
      </w:r>
    </w:p>
    <w:p w14:paraId="0CFEAA16" w14:textId="06725607" w:rsidR="00F124F6" w:rsidRDefault="00F124F6" w:rsidP="00F124F6">
      <w:pPr>
        <w:pStyle w:val="BodyText"/>
      </w:pPr>
      <w:r>
        <w:t xml:space="preserve">In the fourth column, ‘Planned Capability’, please state the values at present in the requested format. </w:t>
      </w:r>
    </w:p>
    <w:p w14:paraId="6B5B098E" w14:textId="3A739B87" w:rsidR="00921E13" w:rsidRDefault="00921E13" w:rsidP="00F124F6">
      <w:pPr>
        <w:pStyle w:val="BodyText"/>
      </w:pPr>
      <w:r>
        <w:t>Failure to submit a completed Technical Declaration and your bid will be deemed as non-compliant.</w:t>
      </w:r>
    </w:p>
    <w:p w14:paraId="20CFD2EE" w14:textId="77777777" w:rsidR="00F124F6" w:rsidRDefault="00F124F6" w:rsidP="00F124F6">
      <w:pPr>
        <w:pStyle w:val="BodyText"/>
      </w:pPr>
    </w:p>
    <w:p w14:paraId="5FDBAC22" w14:textId="77777777" w:rsidR="00F124F6" w:rsidRPr="00E439A8" w:rsidRDefault="00F124F6" w:rsidP="00F124F6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E439A8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Example Question</w:t>
      </w:r>
      <w:r>
        <w:rPr>
          <w:rFonts w:eastAsiaTheme="majorEastAsia" w:cstheme="majorBidi"/>
          <w:b/>
          <w:bCs/>
          <w:color w:val="F26522" w:themeColor="accent1"/>
          <w:sz w:val="28"/>
          <w:szCs w:val="28"/>
        </w:rPr>
        <w:t xml:space="preserve"> and Response</w:t>
      </w: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497"/>
        <w:gridCol w:w="1233"/>
        <w:gridCol w:w="2085"/>
        <w:gridCol w:w="1327"/>
        <w:gridCol w:w="4343"/>
      </w:tblGrid>
      <w:tr w:rsidR="00F124F6" w:rsidRPr="00204D32" w14:paraId="6CF37755" w14:textId="77777777" w:rsidTr="00D330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97" w:type="dxa"/>
          </w:tcPr>
          <w:p w14:paraId="09676C9F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233" w:type="dxa"/>
          </w:tcPr>
          <w:p w14:paraId="5FBEC23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2085" w:type="dxa"/>
          </w:tcPr>
          <w:p w14:paraId="342C8EA5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27" w:type="dxa"/>
          </w:tcPr>
          <w:p w14:paraId="2C69164D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343" w:type="dxa"/>
          </w:tcPr>
          <w:p w14:paraId="568950F4" w14:textId="77777777" w:rsidR="00F124F6" w:rsidRPr="00D33007" w:rsidRDefault="00F124F6" w:rsidP="00D33007">
            <w:pPr>
              <w:pStyle w:val="BodyText"/>
              <w:rPr>
                <w:b/>
                <w:bCs/>
              </w:rPr>
            </w:pPr>
            <w:r w:rsidRPr="00D33007">
              <w:rPr>
                <w:b/>
                <w:bCs/>
              </w:rPr>
              <w:t>If requirement is not met, but the provider expects to deliver changes through the tender process in order to meet it, please summarise what will be required here.</w:t>
            </w:r>
          </w:p>
        </w:tc>
      </w:tr>
      <w:tr w:rsidR="00F124F6" w:rsidRPr="00204D32" w14:paraId="615EAE07" w14:textId="77777777" w:rsidTr="00D33007">
        <w:tc>
          <w:tcPr>
            <w:tcW w:w="1497" w:type="dxa"/>
          </w:tcPr>
          <w:p w14:paraId="5335D7C9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53A4270A" w14:textId="7076E9C9" w:rsidR="00F124F6" w:rsidRPr="00204D32" w:rsidRDefault="004A2908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233" w:type="dxa"/>
          </w:tcPr>
          <w:p w14:paraId="5B7A8F7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2085" w:type="dxa"/>
          </w:tcPr>
          <w:p w14:paraId="07DF749F" w14:textId="77777777" w:rsidR="00F124F6" w:rsidRPr="001175FB" w:rsidRDefault="00F124F6" w:rsidP="00293C89">
            <w:pPr>
              <w:spacing w:before="120" w:after="120"/>
              <w:rPr>
                <w:rFonts w:cstheme="minorHAnsi"/>
                <w:b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27" w:type="dxa"/>
          </w:tcPr>
          <w:p w14:paraId="2289B2CF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  <w:p w14:paraId="179D67C6" w14:textId="77777777" w:rsidR="00F124F6" w:rsidRPr="001175FB" w:rsidRDefault="00F124F6" w:rsidP="00293C89">
            <w:pPr>
              <w:spacing w:before="120"/>
              <w:rPr>
                <w:rFonts w:cstheme="minorHAnsi"/>
              </w:rPr>
            </w:pPr>
            <w:r w:rsidRPr="001175FB">
              <w:rPr>
                <w:rFonts w:cstheme="minorHAnsi"/>
              </w:rPr>
              <w:t>No auxiliary units on site currently</w:t>
            </w:r>
          </w:p>
        </w:tc>
        <w:tc>
          <w:tcPr>
            <w:tcW w:w="4343" w:type="dxa"/>
          </w:tcPr>
          <w:p w14:paraId="0CA2CFBB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 propose as part of our submission to purchase and install auxiliary units</w:t>
            </w:r>
          </w:p>
          <w:p w14:paraId="5D07E045" w14:textId="77777777" w:rsidR="00F124F6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would/would not require capital to do this</w:t>
            </w:r>
          </w:p>
          <w:p w14:paraId="12339EC5" w14:textId="77777777" w:rsidR="00F124F6" w:rsidRPr="00E439A8" w:rsidRDefault="00F124F6" w:rsidP="00921E13">
            <w:pPr>
              <w:pStyle w:val="ListParagraph"/>
              <w:numPr>
                <w:ilvl w:val="0"/>
                <w:numId w:val="28"/>
              </w:numPr>
              <w:spacing w:before="120"/>
              <w:jc w:val="both"/>
              <w:rPr>
                <w:rFonts w:cstheme="minorHAnsi"/>
              </w:rPr>
            </w:pPr>
            <w:r w:rsidRPr="00E439A8">
              <w:rPr>
                <w:rFonts w:cstheme="minorHAnsi"/>
              </w:rPr>
              <w:t>Once installed, the auxiliary units will have resilience for ≥ 72h</w:t>
            </w:r>
          </w:p>
        </w:tc>
      </w:tr>
    </w:tbl>
    <w:p w14:paraId="084720CE" w14:textId="77777777" w:rsidR="00F124F6" w:rsidRDefault="00F124F6" w:rsidP="00F124F6">
      <w:pPr>
        <w:pStyle w:val="BodyText"/>
      </w:pPr>
    </w:p>
    <w:p w14:paraId="2BC245A5" w14:textId="77777777" w:rsidR="00F124F6" w:rsidRPr="00204D32" w:rsidRDefault="00F124F6" w:rsidP="00F124F6">
      <w:pPr>
        <w:pStyle w:val="BodyText"/>
      </w:pPr>
    </w:p>
    <w:p w14:paraId="56F6975E" w14:textId="085E2D03" w:rsidR="00F124F6" w:rsidRDefault="00F124F6" w:rsidP="00F124F6">
      <w:pPr>
        <w:pStyle w:val="Heading1"/>
      </w:pPr>
      <w:r>
        <w:t>Provider Declaration of Technical Requirements</w:t>
      </w:r>
    </w:p>
    <w:p w14:paraId="65411574" w14:textId="45DB5FD4" w:rsidR="006D30C7" w:rsidRPr="006D30C7" w:rsidRDefault="006D30C7" w:rsidP="006D30C7">
      <w:pPr>
        <w:pStyle w:val="Heading1"/>
      </w:pPr>
      <w:r>
        <w:t xml:space="preserve">3.1 </w:t>
      </w:r>
      <w:r w:rsidR="009F0292">
        <w:t>Primary Restoration Service Provider</w:t>
      </w:r>
      <w:r>
        <w:t xml:space="preserve"> </w:t>
      </w:r>
    </w:p>
    <w:p w14:paraId="4D19D57A" w14:textId="77777777" w:rsidR="00F124F6" w:rsidRDefault="00F124F6" w:rsidP="00F124F6">
      <w:pPr>
        <w:pStyle w:val="BodyText"/>
      </w:pP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562"/>
        <w:gridCol w:w="1696"/>
        <w:gridCol w:w="1377"/>
        <w:gridCol w:w="4293"/>
      </w:tblGrid>
      <w:tr w:rsidR="00F124F6" w:rsidRPr="00760F12" w14:paraId="07243CED" w14:textId="77777777" w:rsidTr="00515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7" w:type="dxa"/>
          </w:tcPr>
          <w:p w14:paraId="731F8B79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562" w:type="dxa"/>
          </w:tcPr>
          <w:p w14:paraId="1C369F37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696" w:type="dxa"/>
          </w:tcPr>
          <w:p w14:paraId="7686B700" w14:textId="77777777" w:rsidR="00F124F6" w:rsidRPr="00204D32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292779C8" w14:textId="77777777" w:rsidR="00F124F6" w:rsidRDefault="00F124F6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6A77AE04" w14:textId="77777777" w:rsidR="00F124F6" w:rsidRDefault="00F124F6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0C5BD0C8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39654FC4" w14:textId="77777777" w:rsidR="00F124F6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7EB1D423" w14:textId="77777777" w:rsidR="00F124F6" w:rsidRPr="00F875FB" w:rsidRDefault="00F124F6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F124F6" w:rsidRPr="00760F12" w14:paraId="2EBDB7BF" w14:textId="77777777" w:rsidTr="00515D7E">
        <w:tc>
          <w:tcPr>
            <w:tcW w:w="1557" w:type="dxa"/>
          </w:tcPr>
          <w:p w14:paraId="14420D78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562" w:type="dxa"/>
          </w:tcPr>
          <w:p w14:paraId="450B5F0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≤ 2h</w:t>
            </w:r>
          </w:p>
        </w:tc>
        <w:tc>
          <w:tcPr>
            <w:tcW w:w="1696" w:type="dxa"/>
          </w:tcPr>
          <w:p w14:paraId="60487BDC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57C4803C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8786B6B" w14:textId="77777777" w:rsidR="00F124F6" w:rsidRPr="00E439A8" w:rsidRDefault="00F124F6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0A7167" w:rsidRPr="00760F12" w14:paraId="56456655" w14:textId="77777777" w:rsidTr="00515D7E">
        <w:tc>
          <w:tcPr>
            <w:tcW w:w="1557" w:type="dxa"/>
          </w:tcPr>
          <w:p w14:paraId="257E9A5D" w14:textId="77777777" w:rsidR="000A7167" w:rsidRDefault="000A7167" w:rsidP="00921E13">
            <w:pPr>
              <w:rPr>
                <w:rFonts w:cstheme="minorHAnsi"/>
              </w:rPr>
            </w:pPr>
          </w:p>
          <w:p w14:paraId="5839DACA" w14:textId="3DA2B175" w:rsidR="000A7167" w:rsidRDefault="000A7167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Phase 2 Time to Connect </w:t>
            </w:r>
          </w:p>
          <w:p w14:paraId="7ADDC338" w14:textId="738F36E5" w:rsidR="000A7167" w:rsidRPr="00204D32" w:rsidRDefault="000A7167" w:rsidP="00921E13">
            <w:pPr>
              <w:rPr>
                <w:rFonts w:cstheme="minorHAnsi"/>
              </w:rPr>
            </w:pPr>
          </w:p>
        </w:tc>
        <w:tc>
          <w:tcPr>
            <w:tcW w:w="1562" w:type="dxa"/>
          </w:tcPr>
          <w:p w14:paraId="28972405" w14:textId="7A7BA458" w:rsidR="000A7167" w:rsidRPr="00204D32" w:rsidRDefault="000A7167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2hrs – 24hrs</w:t>
            </w:r>
          </w:p>
        </w:tc>
        <w:tc>
          <w:tcPr>
            <w:tcW w:w="1696" w:type="dxa"/>
          </w:tcPr>
          <w:p w14:paraId="494DA437" w14:textId="6EC10CB3" w:rsidR="000A7167" w:rsidRPr="00204D32" w:rsidRDefault="000A7167" w:rsidP="00293C89">
            <w:pPr>
              <w:spacing w:before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42A1A800" w14:textId="77777777" w:rsidR="000A7167" w:rsidRPr="00204D32" w:rsidRDefault="000A7167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EB6CF8E" w14:textId="77777777" w:rsidR="000A7167" w:rsidRPr="00E439A8" w:rsidRDefault="000A7167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0A7167" w:rsidRPr="00760F12" w14:paraId="08A2897D" w14:textId="77777777" w:rsidTr="00515D7E">
        <w:tc>
          <w:tcPr>
            <w:tcW w:w="1557" w:type="dxa"/>
          </w:tcPr>
          <w:p w14:paraId="54DF25C7" w14:textId="77777777" w:rsidR="000A7167" w:rsidRDefault="000A7167" w:rsidP="00921E13">
            <w:pPr>
              <w:rPr>
                <w:rFonts w:cstheme="minorHAnsi"/>
              </w:rPr>
            </w:pPr>
          </w:p>
          <w:p w14:paraId="6B131FD0" w14:textId="77777777" w:rsidR="000A7167" w:rsidRDefault="000A7167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Phase 3 Time to Collect</w:t>
            </w:r>
          </w:p>
          <w:p w14:paraId="6C823FFD" w14:textId="17D1EA38" w:rsidR="000A7167" w:rsidRPr="00204D32" w:rsidRDefault="000A7167" w:rsidP="00921E13">
            <w:pPr>
              <w:rPr>
                <w:rFonts w:cstheme="minorHAnsi"/>
              </w:rPr>
            </w:pPr>
          </w:p>
        </w:tc>
        <w:tc>
          <w:tcPr>
            <w:tcW w:w="1562" w:type="dxa"/>
          </w:tcPr>
          <w:p w14:paraId="5BDDC804" w14:textId="176A0365" w:rsidR="000A7167" w:rsidRPr="00204D32" w:rsidRDefault="000A7167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24hrs – 72hrs</w:t>
            </w:r>
          </w:p>
        </w:tc>
        <w:tc>
          <w:tcPr>
            <w:tcW w:w="1696" w:type="dxa"/>
          </w:tcPr>
          <w:p w14:paraId="664F2C13" w14:textId="46C9F580" w:rsidR="000A7167" w:rsidRPr="00204D32" w:rsidRDefault="000A7167" w:rsidP="00293C89">
            <w:pPr>
              <w:spacing w:before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065AC0F4" w14:textId="77777777" w:rsidR="000A7167" w:rsidRPr="00204D32" w:rsidRDefault="000A7167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2A90144" w14:textId="77777777" w:rsidR="000A7167" w:rsidRPr="00E439A8" w:rsidRDefault="000A7167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F124F6" w:rsidRPr="00760F12" w14:paraId="11CE483E" w14:textId="77777777" w:rsidTr="00515D7E">
        <w:tc>
          <w:tcPr>
            <w:tcW w:w="1557" w:type="dxa"/>
          </w:tcPr>
          <w:p w14:paraId="3F3EE5FD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Service Availability</w:t>
            </w:r>
          </w:p>
        </w:tc>
        <w:tc>
          <w:tcPr>
            <w:tcW w:w="1562" w:type="dxa"/>
          </w:tcPr>
          <w:p w14:paraId="6B09FF50" w14:textId="78C4ED63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0%</w:t>
            </w:r>
          </w:p>
        </w:tc>
        <w:tc>
          <w:tcPr>
            <w:tcW w:w="1696" w:type="dxa"/>
          </w:tcPr>
          <w:p w14:paraId="091B0C21" w14:textId="33C13C18" w:rsidR="00F124F6" w:rsidRDefault="00F124F6" w:rsidP="0237FCE7">
            <w:pPr>
              <w:spacing w:before="120"/>
            </w:pPr>
            <w:r w:rsidRPr="41B48D70">
              <w:t xml:space="preserve">State percentage of expected average availability between 1 </w:t>
            </w:r>
            <w:r w:rsidR="000A7167" w:rsidRPr="41B48D70">
              <w:t>July 2025</w:t>
            </w:r>
            <w:r w:rsidRPr="41B48D70">
              <w:t xml:space="preserve"> and 30 June 20</w:t>
            </w:r>
            <w:r w:rsidR="000A7167" w:rsidRPr="41B48D70">
              <w:t>30</w:t>
            </w:r>
            <w:r w:rsidRPr="41B48D70">
              <w:t xml:space="preserve">, based on number of settlement periods where the contracted service is delivered.  </w:t>
            </w:r>
          </w:p>
          <w:p w14:paraId="7994892F" w14:textId="27948E12" w:rsidR="000017FA" w:rsidRPr="00204D32" w:rsidRDefault="000017FA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1377" w:type="dxa"/>
          </w:tcPr>
          <w:p w14:paraId="525FCA48" w14:textId="77777777" w:rsidR="00F124F6" w:rsidRPr="00204D32" w:rsidRDefault="00F124F6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FE00FE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43C545EA" w14:textId="77777777" w:rsidTr="00515D7E">
        <w:tc>
          <w:tcPr>
            <w:tcW w:w="1557" w:type="dxa"/>
          </w:tcPr>
          <w:p w14:paraId="31B61EA8" w14:textId="4F79E4A8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Voltage </w:t>
            </w:r>
            <w:r w:rsidR="000A7167">
              <w:rPr>
                <w:rFonts w:cstheme="minorHAnsi"/>
              </w:rPr>
              <w:t>Regulation</w:t>
            </w:r>
            <w:r w:rsidRPr="00204D32">
              <w:rPr>
                <w:rFonts w:cstheme="minorHAnsi"/>
              </w:rPr>
              <w:t xml:space="preserve"> </w:t>
            </w:r>
          </w:p>
        </w:tc>
        <w:tc>
          <w:tcPr>
            <w:tcW w:w="1562" w:type="dxa"/>
          </w:tcPr>
          <w:p w14:paraId="32C2EC5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</w:tcPr>
          <w:p w14:paraId="7AF1D996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2B3545BB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5C0E2B0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4FF068B" w14:textId="77777777" w:rsidTr="00515D7E">
        <w:tc>
          <w:tcPr>
            <w:tcW w:w="1557" w:type="dxa"/>
          </w:tcPr>
          <w:p w14:paraId="021802E5" w14:textId="7CFA26D4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Frequency </w:t>
            </w:r>
            <w:r w:rsidR="000A7167">
              <w:rPr>
                <w:rFonts w:cstheme="minorHAnsi"/>
              </w:rPr>
              <w:t>Regulation</w:t>
            </w:r>
          </w:p>
        </w:tc>
        <w:tc>
          <w:tcPr>
            <w:tcW w:w="1562" w:type="dxa"/>
          </w:tcPr>
          <w:p w14:paraId="6E33B958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</w:tcPr>
          <w:p w14:paraId="515A60FA" w14:textId="77777777" w:rsidR="00F124F6" w:rsidRPr="00204D32" w:rsidRDefault="00F124F6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134738E8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E5EC6D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C3A4B7D" w14:textId="77777777" w:rsidTr="00515D7E">
        <w:tc>
          <w:tcPr>
            <w:tcW w:w="1557" w:type="dxa"/>
          </w:tcPr>
          <w:p w14:paraId="46AAAD35" w14:textId="4D9CF442" w:rsidR="00F124F6" w:rsidRPr="00204D32" w:rsidRDefault="00F124F6" w:rsidP="0237FCE7">
            <w:pPr>
              <w:jc w:val="both"/>
            </w:pPr>
            <w:r w:rsidRPr="0237FCE7">
              <w:t>Resilience of Supply,</w:t>
            </w:r>
          </w:p>
          <w:p w14:paraId="1CC39243" w14:textId="5375CD0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Service</w:t>
            </w:r>
          </w:p>
        </w:tc>
        <w:tc>
          <w:tcPr>
            <w:tcW w:w="1562" w:type="dxa"/>
          </w:tcPr>
          <w:p w14:paraId="15CEDD2C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10h</w:t>
            </w:r>
          </w:p>
        </w:tc>
        <w:tc>
          <w:tcPr>
            <w:tcW w:w="1696" w:type="dxa"/>
          </w:tcPr>
          <w:p w14:paraId="3C07A9BE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14:paraId="0D079FD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88AB478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31831E2" w14:textId="77777777" w:rsidTr="00515D7E">
        <w:tc>
          <w:tcPr>
            <w:tcW w:w="1557" w:type="dxa"/>
          </w:tcPr>
          <w:p w14:paraId="636EE9D4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310D47C1" w14:textId="77ACD786" w:rsidR="00F124F6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F124F6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562" w:type="dxa"/>
          </w:tcPr>
          <w:p w14:paraId="65867381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1696" w:type="dxa"/>
          </w:tcPr>
          <w:p w14:paraId="720A0523" w14:textId="77777777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14:paraId="0573F16D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C0190AE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508A8B4E" w14:textId="77777777" w:rsidTr="00515D7E">
        <w:tc>
          <w:tcPr>
            <w:tcW w:w="1557" w:type="dxa"/>
          </w:tcPr>
          <w:p w14:paraId="023EA0AB" w14:textId="77777777" w:rsidR="00F124F6" w:rsidRPr="00204D32" w:rsidRDefault="00F124F6" w:rsidP="00293C89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562" w:type="dxa"/>
          </w:tcPr>
          <w:p w14:paraId="37A67373" w14:textId="0144EA64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1</w:t>
            </w:r>
            <w:r w:rsidRPr="00204D32">
              <w:rPr>
                <w:rFonts w:cstheme="minorHAnsi"/>
              </w:rPr>
              <w:t>0MW</w:t>
            </w:r>
          </w:p>
        </w:tc>
        <w:tc>
          <w:tcPr>
            <w:tcW w:w="1696" w:type="dxa"/>
          </w:tcPr>
          <w:p w14:paraId="07A7C685" w14:textId="7E4237C8" w:rsidR="00F124F6" w:rsidRPr="00204D32" w:rsidRDefault="00F124F6" w:rsidP="00293C89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r w:rsidR="00CD6C18">
              <w:rPr>
                <w:rFonts w:cstheme="minorHAnsi"/>
              </w:rPr>
              <w:t>expected largest</w:t>
            </w:r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14:paraId="4A778839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6B1DD7A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F124F6" w:rsidRPr="00760F12" w14:paraId="211471FF" w14:textId="77777777" w:rsidTr="00515D7E">
        <w:tc>
          <w:tcPr>
            <w:tcW w:w="1557" w:type="dxa"/>
          </w:tcPr>
          <w:p w14:paraId="6E0EFE15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Reactive Capability </w:t>
            </w:r>
          </w:p>
        </w:tc>
        <w:tc>
          <w:tcPr>
            <w:tcW w:w="1562" w:type="dxa"/>
          </w:tcPr>
          <w:p w14:paraId="50366829" w14:textId="3DE0266E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 w:rsidR="000A7167">
              <w:rPr>
                <w:rFonts w:cstheme="minorHAnsi"/>
              </w:rPr>
              <w:t>50M</w:t>
            </w:r>
            <w:r w:rsidRPr="00204D32">
              <w:rPr>
                <w:rFonts w:cstheme="minorHAnsi"/>
              </w:rPr>
              <w:t>VAr Leading</w:t>
            </w:r>
          </w:p>
        </w:tc>
        <w:tc>
          <w:tcPr>
            <w:tcW w:w="1696" w:type="dxa"/>
          </w:tcPr>
          <w:p w14:paraId="5246C289" w14:textId="0EBE2999" w:rsidR="00F124F6" w:rsidRPr="00204D32" w:rsidRDefault="00F124F6" w:rsidP="0237FCE7">
            <w:pPr>
              <w:spacing w:before="120" w:after="120"/>
              <w:jc w:val="both"/>
            </w:pPr>
            <w:r w:rsidRPr="0237FCE7">
              <w:t>State capability in MVAr Leading</w:t>
            </w:r>
          </w:p>
        </w:tc>
        <w:tc>
          <w:tcPr>
            <w:tcW w:w="1377" w:type="dxa"/>
          </w:tcPr>
          <w:p w14:paraId="7FA1F335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02FC389C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</w:p>
        </w:tc>
      </w:tr>
      <w:tr w:rsidR="00F124F6" w:rsidRPr="00760F12" w14:paraId="69A34A49" w14:textId="77777777" w:rsidTr="00515D7E">
        <w:trPr>
          <w:trHeight w:val="519"/>
        </w:trPr>
        <w:tc>
          <w:tcPr>
            <w:tcW w:w="1557" w:type="dxa"/>
          </w:tcPr>
          <w:p w14:paraId="2865F565" w14:textId="5B1D5D75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</w:t>
            </w:r>
            <w:r w:rsidR="000D3A36">
              <w:rPr>
                <w:rFonts w:cstheme="minorHAnsi"/>
              </w:rPr>
              <w:t>ESR</w:t>
            </w:r>
            <w:r w:rsidRPr="00204D32">
              <w:rPr>
                <w:rFonts w:cstheme="minorHAnsi"/>
              </w:rPr>
              <w:t xml:space="preserve"> Starts </w:t>
            </w:r>
          </w:p>
        </w:tc>
        <w:tc>
          <w:tcPr>
            <w:tcW w:w="1562" w:type="dxa"/>
          </w:tcPr>
          <w:p w14:paraId="6A83DF2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696" w:type="dxa"/>
          </w:tcPr>
          <w:p w14:paraId="6015F07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44B67EF0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8308D23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7E7A8C19" w14:textId="77777777" w:rsidTr="00515D7E">
        <w:trPr>
          <w:trHeight w:val="1437"/>
        </w:trPr>
        <w:tc>
          <w:tcPr>
            <w:tcW w:w="1557" w:type="dxa"/>
            <w:vMerge w:val="restart"/>
          </w:tcPr>
          <w:p w14:paraId="3865B2CE" w14:textId="77777777" w:rsidR="00F124F6" w:rsidRPr="00204D32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562" w:type="dxa"/>
          </w:tcPr>
          <w:p w14:paraId="30894BF9" w14:textId="77777777" w:rsidR="00F124F6" w:rsidRDefault="00F124F6" w:rsidP="00921E13">
            <w:pPr>
              <w:rPr>
                <w:rFonts w:cstheme="minorHAnsi"/>
              </w:rPr>
            </w:pPr>
          </w:p>
          <w:p w14:paraId="1E345FB5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 xml:space="preserve">80ms: </w:t>
            </w:r>
          </w:p>
          <w:p w14:paraId="5A486AD5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737638B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2F29022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</w:p>
          <w:p w14:paraId="7E902A82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7BBBCC56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14:paraId="6E9AFD0B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t≤</w:t>
            </w:r>
            <w:r>
              <w:rPr>
                <w:rFonts w:cstheme="minorHAnsi"/>
              </w:rPr>
              <w:t>80ms, please state value of I, in kA</w:t>
            </w:r>
          </w:p>
        </w:tc>
        <w:tc>
          <w:tcPr>
            <w:tcW w:w="1377" w:type="dxa"/>
          </w:tcPr>
          <w:p w14:paraId="4AEA8E4D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2361EAD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7B090CB" w14:textId="77777777" w:rsidTr="00515D7E">
        <w:trPr>
          <w:trHeight w:val="954"/>
        </w:trPr>
        <w:tc>
          <w:tcPr>
            <w:tcW w:w="1557" w:type="dxa"/>
            <w:vMerge/>
          </w:tcPr>
          <w:p w14:paraId="3E5D870E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562" w:type="dxa"/>
          </w:tcPr>
          <w:p w14:paraId="2512F430" w14:textId="77777777" w:rsidR="00F124F6" w:rsidRDefault="00F124F6" w:rsidP="00921E13">
            <w:pPr>
              <w:rPr>
                <w:rFonts w:cstheme="minorHAnsi"/>
              </w:rPr>
            </w:pPr>
          </w:p>
          <w:p w14:paraId="632E8F94" w14:textId="77777777" w:rsidR="00F124F6" w:rsidRPr="006F7A9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14:paraId="0C471F2C" w14:textId="77777777" w:rsidR="00F124F6" w:rsidRDefault="00F124F6" w:rsidP="00921E13">
            <w:pPr>
              <w:jc w:val="center"/>
              <w:rPr>
                <w:rFonts w:eastAsiaTheme="minorEastAsia" w:cstheme="minorHAnsi"/>
              </w:rPr>
            </w:pPr>
          </w:p>
          <w:p w14:paraId="1F839EDF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17729A38" w14:textId="77777777" w:rsidR="00F124F6" w:rsidRPr="00204D32" w:rsidRDefault="00F124F6" w:rsidP="00921E13">
            <w:pPr>
              <w:rPr>
                <w:rFonts w:cstheme="minorHAnsi"/>
              </w:rPr>
            </w:pPr>
          </w:p>
          <w:p w14:paraId="22931B94" w14:textId="77777777" w:rsidR="00F124F6" w:rsidRDefault="00F124F6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0095D051" w14:textId="77777777" w:rsidR="00F124F6" w:rsidRPr="00204D32" w:rsidRDefault="00F124F6" w:rsidP="00921E13">
            <w:pPr>
              <w:rPr>
                <w:rFonts w:cstheme="minorHAnsi"/>
              </w:rPr>
            </w:pPr>
          </w:p>
        </w:tc>
        <w:tc>
          <w:tcPr>
            <w:tcW w:w="1696" w:type="dxa"/>
          </w:tcPr>
          <w:p w14:paraId="0E6554D9" w14:textId="77777777" w:rsidR="00F124F6" w:rsidRDefault="00F124F6" w:rsidP="00921E13">
            <w:pPr>
              <w:rPr>
                <w:rFonts w:cstheme="minorHAnsi"/>
              </w:rPr>
            </w:pPr>
          </w:p>
          <w:p w14:paraId="6074BCC2" w14:textId="77777777" w:rsidR="00F124F6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</w:t>
            </w:r>
          </w:p>
        </w:tc>
        <w:tc>
          <w:tcPr>
            <w:tcW w:w="1377" w:type="dxa"/>
          </w:tcPr>
          <w:p w14:paraId="797A3F18" w14:textId="77777777" w:rsidR="00F124F6" w:rsidRDefault="00F124F6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61D3715B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040E6DEC" w14:textId="77777777" w:rsidTr="00515D7E">
        <w:trPr>
          <w:trHeight w:val="736"/>
        </w:trPr>
        <w:tc>
          <w:tcPr>
            <w:tcW w:w="1557" w:type="dxa"/>
          </w:tcPr>
          <w:p w14:paraId="1BAF8255" w14:textId="77777777" w:rsidR="00F124F6" w:rsidRPr="00204D32" w:rsidRDefault="00F124F6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Inertia Value</w:t>
            </w:r>
          </w:p>
        </w:tc>
        <w:tc>
          <w:tcPr>
            <w:tcW w:w="1562" w:type="dxa"/>
          </w:tcPr>
          <w:p w14:paraId="3727AE67" w14:textId="30B5A09E" w:rsidR="00F124F6" w:rsidRPr="00204D32" w:rsidRDefault="00F124F6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</w:t>
            </w:r>
            <w:r>
              <w:rPr>
                <w:rFonts w:cstheme="minorHAnsi"/>
              </w:rPr>
              <w:t xml:space="preserve"> </w:t>
            </w:r>
            <w:r w:rsidR="000A7167">
              <w:rPr>
                <w:rFonts w:cstheme="minorHAnsi"/>
              </w:rPr>
              <w:t>4</w:t>
            </w:r>
            <w:r w:rsidRPr="00204D32">
              <w:rPr>
                <w:rFonts w:cstheme="minorHAnsi"/>
              </w:rPr>
              <w:t>00 MVA.s</w:t>
            </w:r>
          </w:p>
        </w:tc>
        <w:tc>
          <w:tcPr>
            <w:tcW w:w="1696" w:type="dxa"/>
          </w:tcPr>
          <w:p w14:paraId="085A6FC0" w14:textId="77777777" w:rsidR="00F124F6" w:rsidRPr="00204D32" w:rsidRDefault="00F124F6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377" w:type="dxa"/>
          </w:tcPr>
          <w:p w14:paraId="107DD36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6249254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F124F6" w:rsidRPr="00760F12" w14:paraId="1A79517F" w14:textId="77777777" w:rsidTr="00515D7E">
        <w:trPr>
          <w:trHeight w:val="736"/>
        </w:trPr>
        <w:tc>
          <w:tcPr>
            <w:tcW w:w="1557" w:type="dxa"/>
          </w:tcPr>
          <w:p w14:paraId="389B9C33" w14:textId="77777777" w:rsidR="00F124F6" w:rsidRPr="00204D32" w:rsidRDefault="00F124F6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All technical requirements listed above can be met at one point of delivery to network.</w:t>
            </w:r>
          </w:p>
        </w:tc>
        <w:tc>
          <w:tcPr>
            <w:tcW w:w="1562" w:type="dxa"/>
          </w:tcPr>
          <w:p w14:paraId="44C42379" w14:textId="77777777" w:rsidR="00F124F6" w:rsidRPr="00204D32" w:rsidRDefault="00F124F6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696" w:type="dxa"/>
          </w:tcPr>
          <w:p w14:paraId="3391B5B8" w14:textId="0580665D" w:rsidR="00F124F6" w:rsidRDefault="00F124F6" w:rsidP="0237FCE7">
            <w:pPr>
              <w:spacing w:before="120"/>
              <w:jc w:val="both"/>
            </w:pPr>
            <w:r w:rsidRPr="0237FCE7">
              <w:t xml:space="preserve">Yes/No </w:t>
            </w:r>
          </w:p>
        </w:tc>
        <w:tc>
          <w:tcPr>
            <w:tcW w:w="1377" w:type="dxa"/>
          </w:tcPr>
          <w:p w14:paraId="77F528BC" w14:textId="77777777" w:rsidR="00F124F6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328ACC9" w14:textId="77777777" w:rsidR="00F124F6" w:rsidRPr="00204D32" w:rsidRDefault="00F124F6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65C1BB5D" w14:textId="6F856C44" w:rsidR="00EE3551" w:rsidRDefault="00EE3551" w:rsidP="002070C0">
      <w:pPr>
        <w:pStyle w:val="BodyText"/>
      </w:pPr>
    </w:p>
    <w:p w14:paraId="6C9759CC" w14:textId="77777777" w:rsidR="00EE3551" w:rsidRDefault="00EE3551">
      <w:r>
        <w:br w:type="page"/>
      </w:r>
    </w:p>
    <w:p w14:paraId="7D65EDBE" w14:textId="6BED5186" w:rsidR="00A97268" w:rsidRDefault="00DF08F4" w:rsidP="003537DB">
      <w:pPr>
        <w:pStyle w:val="Heading1"/>
      </w:pPr>
      <w:r>
        <w:t xml:space="preserve">3.2 </w:t>
      </w:r>
      <w:r w:rsidR="00A97268" w:rsidRPr="003537DB">
        <w:t>Top-up Service</w:t>
      </w:r>
    </w:p>
    <w:p w14:paraId="1F63CE95" w14:textId="7F0EAE0D" w:rsidR="00EE3551" w:rsidRDefault="00EE3551">
      <w:r w:rsidRPr="00EE3551">
        <w:rPr>
          <w:b/>
          <w:bCs/>
          <w:u w:val="single"/>
        </w:rPr>
        <w:t>The first section below is mandatory</w:t>
      </w:r>
      <w:r>
        <w:t>. You must be to complete and provide all of the below to participate in this category</w:t>
      </w: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982"/>
        <w:gridCol w:w="1276"/>
        <w:gridCol w:w="1377"/>
        <w:gridCol w:w="4293"/>
      </w:tblGrid>
      <w:tr w:rsidR="00EE3551" w:rsidRPr="00F875FB" w14:paraId="1911A86E" w14:textId="77777777" w:rsidTr="00515D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7" w:type="dxa"/>
          </w:tcPr>
          <w:p w14:paraId="22DB69B1" w14:textId="77777777" w:rsidR="00EE3551" w:rsidRPr="00204D32" w:rsidRDefault="00EE3551" w:rsidP="00ED0FCB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82" w:type="dxa"/>
          </w:tcPr>
          <w:p w14:paraId="567269CA" w14:textId="77777777" w:rsidR="00EE3551" w:rsidRPr="00204D32" w:rsidRDefault="00EE3551" w:rsidP="00ED0FCB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7E5156F3" w14:textId="77777777" w:rsidR="00EE3551" w:rsidRPr="00204D32" w:rsidRDefault="00EE3551" w:rsidP="00ED0F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1181B00D" w14:textId="77777777" w:rsidR="00EE3551" w:rsidRDefault="00EE3551" w:rsidP="00ED0FC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374B9B4B" w14:textId="77777777" w:rsidR="00EE3551" w:rsidRDefault="00EE3551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6A916B67" w14:textId="77777777" w:rsidR="00EE3551" w:rsidRDefault="00EE3551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67D2427B" w14:textId="77777777" w:rsidR="00EE3551" w:rsidRDefault="00EE3551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084D5063" w14:textId="77777777" w:rsidR="00EE3551" w:rsidRPr="00F875FB" w:rsidRDefault="00EE3551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EE3551" w:rsidRPr="00E439A8" w14:paraId="5724D30B" w14:textId="77777777" w:rsidTr="00515D7E">
        <w:tc>
          <w:tcPr>
            <w:tcW w:w="1557" w:type="dxa"/>
          </w:tcPr>
          <w:p w14:paraId="55773BDB" w14:textId="6969A12B" w:rsidR="00EE3551" w:rsidRPr="000017FA" w:rsidRDefault="00EE3551" w:rsidP="00ED0FCB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Resilience</w:t>
            </w:r>
          </w:p>
        </w:tc>
        <w:tc>
          <w:tcPr>
            <w:tcW w:w="1982" w:type="dxa"/>
          </w:tcPr>
          <w:p w14:paraId="5A402DBA" w14:textId="77CD435F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≥ 24h</w:t>
            </w:r>
          </w:p>
        </w:tc>
        <w:tc>
          <w:tcPr>
            <w:tcW w:w="1276" w:type="dxa"/>
          </w:tcPr>
          <w:p w14:paraId="6B272B5C" w14:textId="77777777" w:rsidR="00EE3551" w:rsidRPr="000017FA" w:rsidRDefault="00EE3551" w:rsidP="00293C89">
            <w:pPr>
              <w:spacing w:before="120" w:after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State in number of hours and minutes.</w:t>
            </w:r>
          </w:p>
        </w:tc>
        <w:tc>
          <w:tcPr>
            <w:tcW w:w="1377" w:type="dxa"/>
          </w:tcPr>
          <w:p w14:paraId="58B74CC0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0B0843FC" w14:textId="77777777" w:rsidR="00EE3551" w:rsidRPr="000017FA" w:rsidRDefault="00EE3551" w:rsidP="00ED0FCB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EE3551" w:rsidRPr="00E439A8" w14:paraId="046B8AA8" w14:textId="77777777" w:rsidTr="00515D7E">
        <w:tc>
          <w:tcPr>
            <w:tcW w:w="1557" w:type="dxa"/>
          </w:tcPr>
          <w:p w14:paraId="3AC12530" w14:textId="77777777" w:rsidR="00EE3551" w:rsidRPr="000017FA" w:rsidRDefault="00EE3551" w:rsidP="00ED0FCB">
            <w:pPr>
              <w:rPr>
                <w:rFonts w:cstheme="minorHAnsi"/>
              </w:rPr>
            </w:pPr>
          </w:p>
          <w:p w14:paraId="3EC4EF4E" w14:textId="1EC2DB7D" w:rsidR="00EE3551" w:rsidRPr="000017FA" w:rsidRDefault="00EE3551" w:rsidP="00ED0FCB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Service Availability</w:t>
            </w:r>
          </w:p>
        </w:tc>
        <w:tc>
          <w:tcPr>
            <w:tcW w:w="1982" w:type="dxa"/>
          </w:tcPr>
          <w:p w14:paraId="241D4952" w14:textId="7F991CC3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≥ 80%</w:t>
            </w:r>
          </w:p>
        </w:tc>
        <w:tc>
          <w:tcPr>
            <w:tcW w:w="1276" w:type="dxa"/>
          </w:tcPr>
          <w:p w14:paraId="12929B4B" w14:textId="77777777" w:rsidR="00EE3551" w:rsidRPr="000017FA" w:rsidRDefault="00EE3551" w:rsidP="00293C89">
            <w:pPr>
              <w:spacing w:before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State in number of hours and minutes.</w:t>
            </w:r>
          </w:p>
        </w:tc>
        <w:tc>
          <w:tcPr>
            <w:tcW w:w="1377" w:type="dxa"/>
          </w:tcPr>
          <w:p w14:paraId="1D5C512F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9A32FBE" w14:textId="77777777" w:rsidR="00EE3551" w:rsidRPr="000017FA" w:rsidRDefault="00EE3551" w:rsidP="00ED0FCB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EE3551" w:rsidRPr="00E439A8" w14:paraId="50A964FE" w14:textId="77777777" w:rsidTr="00515D7E">
        <w:tc>
          <w:tcPr>
            <w:tcW w:w="1557" w:type="dxa"/>
          </w:tcPr>
          <w:p w14:paraId="2CB3019C" w14:textId="77777777" w:rsidR="00EE3551" w:rsidRPr="000017FA" w:rsidRDefault="00EE3551" w:rsidP="00ED0FCB">
            <w:pPr>
              <w:rPr>
                <w:rFonts w:cstheme="minorHAnsi"/>
              </w:rPr>
            </w:pPr>
          </w:p>
          <w:p w14:paraId="0680FDAE" w14:textId="77777777" w:rsidR="00EE3551" w:rsidRDefault="00EE3551" w:rsidP="00ED0FCB">
            <w:pPr>
              <w:rPr>
                <w:rFonts w:cstheme="minorHAnsi"/>
                <w:color w:val="444444"/>
                <w:shd w:val="clear" w:color="auto" w:fill="FFFFFF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 xml:space="preserve">Voltage Regulation </w:t>
            </w:r>
          </w:p>
          <w:p w14:paraId="54EC8841" w14:textId="247A64FD" w:rsidR="000017FA" w:rsidRPr="000017FA" w:rsidRDefault="000017FA" w:rsidP="00ED0FCB">
            <w:pPr>
              <w:rPr>
                <w:rFonts w:cstheme="minorHAnsi"/>
              </w:rPr>
            </w:pPr>
          </w:p>
        </w:tc>
        <w:tc>
          <w:tcPr>
            <w:tcW w:w="1982" w:type="dxa"/>
          </w:tcPr>
          <w:p w14:paraId="113415B6" w14:textId="716F37C1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Existent</w:t>
            </w:r>
          </w:p>
        </w:tc>
        <w:tc>
          <w:tcPr>
            <w:tcW w:w="1276" w:type="dxa"/>
          </w:tcPr>
          <w:p w14:paraId="16319068" w14:textId="682C4943" w:rsidR="00EE3551" w:rsidRPr="000017FA" w:rsidRDefault="000017FA" w:rsidP="00ED0FCB">
            <w:pPr>
              <w:spacing w:before="120"/>
              <w:jc w:val="both"/>
              <w:rPr>
                <w:rFonts w:cstheme="minorHAnsi"/>
              </w:rPr>
            </w:pPr>
            <w:r w:rsidRPr="000017FA"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067D9C7C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BE8E517" w14:textId="77777777" w:rsidR="00EE3551" w:rsidRPr="000017FA" w:rsidRDefault="00EE3551" w:rsidP="00ED0FCB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EE3551" w:rsidRPr="00204D32" w14:paraId="59E4703D" w14:textId="77777777" w:rsidTr="00515D7E">
        <w:tc>
          <w:tcPr>
            <w:tcW w:w="1557" w:type="dxa"/>
          </w:tcPr>
          <w:p w14:paraId="7C82638B" w14:textId="77777777" w:rsidR="00EE3551" w:rsidRPr="000017FA" w:rsidRDefault="00EE3551" w:rsidP="00ED0FCB">
            <w:pPr>
              <w:jc w:val="both"/>
              <w:rPr>
                <w:rFonts w:cstheme="minorHAnsi"/>
              </w:rPr>
            </w:pPr>
          </w:p>
          <w:p w14:paraId="68E6CE11" w14:textId="77777777" w:rsidR="00EE3551" w:rsidRPr="000017FA" w:rsidRDefault="00EE3551" w:rsidP="00ED0FCB">
            <w:pPr>
              <w:jc w:val="both"/>
              <w:rPr>
                <w:rFonts w:cstheme="minorHAnsi"/>
                <w:color w:val="444444"/>
                <w:shd w:val="clear" w:color="auto" w:fill="FFFFFF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Frequency Regulation</w:t>
            </w:r>
          </w:p>
          <w:p w14:paraId="0D94429D" w14:textId="3D0AF85D" w:rsidR="00EE3551" w:rsidRPr="000017FA" w:rsidRDefault="00EE3551" w:rsidP="00ED0FCB">
            <w:pPr>
              <w:jc w:val="both"/>
              <w:rPr>
                <w:rFonts w:cstheme="minorHAnsi"/>
              </w:rPr>
            </w:pPr>
          </w:p>
        </w:tc>
        <w:tc>
          <w:tcPr>
            <w:tcW w:w="1982" w:type="dxa"/>
          </w:tcPr>
          <w:p w14:paraId="0BCC2873" w14:textId="0AC0145F" w:rsidR="00EE3551" w:rsidRPr="000017FA" w:rsidRDefault="00EE3551" w:rsidP="00ED0FCB">
            <w:pPr>
              <w:jc w:val="center"/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Existent</w:t>
            </w:r>
          </w:p>
        </w:tc>
        <w:tc>
          <w:tcPr>
            <w:tcW w:w="1276" w:type="dxa"/>
          </w:tcPr>
          <w:p w14:paraId="32388C16" w14:textId="221105F9" w:rsidR="00EE3551" w:rsidRPr="000017FA" w:rsidRDefault="000017FA" w:rsidP="00ED0FCB">
            <w:pPr>
              <w:spacing w:before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3E62E655" w14:textId="77777777" w:rsidR="00EE3551" w:rsidRPr="000017FA" w:rsidRDefault="00EE3551" w:rsidP="00ED0FCB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32B2983" w14:textId="77777777" w:rsidR="00EE3551" w:rsidRPr="000017FA" w:rsidRDefault="00EE3551" w:rsidP="00ED0FCB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335D3B28" w14:textId="59F1F606" w:rsidR="00EE3551" w:rsidRDefault="00EE3551"/>
    <w:p w14:paraId="327835FF" w14:textId="210D6CDB" w:rsidR="000017FA" w:rsidRDefault="000017FA">
      <w:r>
        <w:t>Please then complete at least one of the following:</w:t>
      </w:r>
    </w:p>
    <w:p w14:paraId="1B15D26C" w14:textId="77777777" w:rsidR="000017FA" w:rsidRDefault="000017FA"/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982"/>
        <w:gridCol w:w="1276"/>
        <w:gridCol w:w="1377"/>
        <w:gridCol w:w="4293"/>
      </w:tblGrid>
      <w:tr w:rsidR="002E5E5E" w:rsidRPr="00E439A8" w14:paraId="44701B90" w14:textId="77777777" w:rsidTr="0088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7" w:type="dxa"/>
          </w:tcPr>
          <w:p w14:paraId="5B7C6A2C" w14:textId="64DD4DC9" w:rsidR="002E5E5E" w:rsidRPr="000017FA" w:rsidRDefault="002E5E5E" w:rsidP="002E5E5E">
            <w:pPr>
              <w:rPr>
                <w:rFonts w:cstheme="minorHAnsi"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82" w:type="dxa"/>
          </w:tcPr>
          <w:p w14:paraId="4F020B80" w14:textId="18FDFF59" w:rsidR="002E5E5E" w:rsidRDefault="002E5E5E" w:rsidP="002E5E5E">
            <w:pPr>
              <w:jc w:val="center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1C800E76" w14:textId="6339BF50" w:rsidR="002E5E5E" w:rsidRDefault="002E5E5E" w:rsidP="002E5E5E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77B779FD" w14:textId="396D52EE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32133965" w14:textId="77777777" w:rsidR="002E5E5E" w:rsidRDefault="002E5E5E" w:rsidP="00A2320F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268DB5BA" w14:textId="77777777" w:rsidR="002E5E5E" w:rsidRDefault="002E5E5E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258178D6" w14:textId="77777777" w:rsidR="002E5E5E" w:rsidRDefault="002E5E5E" w:rsidP="00A2320F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54CFD6CB" w14:textId="73058288" w:rsidR="002E5E5E" w:rsidRPr="000017FA" w:rsidRDefault="002E5E5E" w:rsidP="00A2320F">
            <w:pPr>
              <w:pStyle w:val="ListParagraph"/>
              <w:spacing w:before="120"/>
              <w:ind w:left="36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2E5E5E" w:rsidRPr="00E439A8" w14:paraId="35D660C9" w14:textId="77777777" w:rsidTr="002E5E5E">
        <w:tc>
          <w:tcPr>
            <w:tcW w:w="1557" w:type="dxa"/>
          </w:tcPr>
          <w:p w14:paraId="119B005E" w14:textId="77777777" w:rsidR="002E5E5E" w:rsidRPr="000017FA" w:rsidRDefault="002E5E5E" w:rsidP="002E5E5E">
            <w:pPr>
              <w:rPr>
                <w:rFonts w:cstheme="minorHAnsi"/>
              </w:rPr>
            </w:pPr>
          </w:p>
          <w:p w14:paraId="0269BE3D" w14:textId="2C0D7EEB" w:rsidR="002E5E5E" w:rsidRPr="000017FA" w:rsidRDefault="002E5E5E" w:rsidP="002E5E5E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Block Loading Size</w:t>
            </w:r>
          </w:p>
        </w:tc>
        <w:tc>
          <w:tcPr>
            <w:tcW w:w="1982" w:type="dxa"/>
          </w:tcPr>
          <w:p w14:paraId="2DB3E475" w14:textId="66411958" w:rsidR="002E5E5E" w:rsidRPr="000017FA" w:rsidRDefault="002E5E5E" w:rsidP="002E5E5E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≥ 10MW</w:t>
            </w:r>
          </w:p>
        </w:tc>
        <w:tc>
          <w:tcPr>
            <w:tcW w:w="1276" w:type="dxa"/>
          </w:tcPr>
          <w:p w14:paraId="31FEA88C" w14:textId="77777777" w:rsidR="002E5E5E" w:rsidRDefault="002E5E5E" w:rsidP="00A2320F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State expected largest size of block load</w:t>
            </w:r>
          </w:p>
          <w:p w14:paraId="69501C1E" w14:textId="0E53700F" w:rsidR="002E5E5E" w:rsidRPr="000017FA" w:rsidRDefault="002E5E5E" w:rsidP="00A2320F">
            <w:pPr>
              <w:spacing w:before="120"/>
              <w:rPr>
                <w:rFonts w:cstheme="minorHAnsi"/>
              </w:rPr>
            </w:pPr>
          </w:p>
        </w:tc>
        <w:tc>
          <w:tcPr>
            <w:tcW w:w="1377" w:type="dxa"/>
          </w:tcPr>
          <w:p w14:paraId="4153A3E8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0C3E288" w14:textId="77777777" w:rsidR="002E5E5E" w:rsidRPr="000017FA" w:rsidRDefault="002E5E5E" w:rsidP="002E5E5E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2E5E5E" w:rsidRPr="00E439A8" w14:paraId="4D6559F9" w14:textId="77777777" w:rsidTr="002E5E5E">
        <w:tc>
          <w:tcPr>
            <w:tcW w:w="1557" w:type="dxa"/>
          </w:tcPr>
          <w:p w14:paraId="7C4BCFA4" w14:textId="77777777" w:rsidR="002E5E5E" w:rsidRPr="000017FA" w:rsidRDefault="002E5E5E" w:rsidP="002E5E5E">
            <w:pPr>
              <w:rPr>
                <w:rFonts w:cstheme="minorHAnsi"/>
              </w:rPr>
            </w:pPr>
          </w:p>
          <w:p w14:paraId="0369B181" w14:textId="717E0ED2" w:rsidR="002E5E5E" w:rsidRPr="000017FA" w:rsidRDefault="002E5E5E" w:rsidP="002E5E5E">
            <w:pPr>
              <w:rPr>
                <w:rFonts w:cstheme="minorHAnsi"/>
              </w:rPr>
            </w:pPr>
            <w:r w:rsidRPr="000017FA">
              <w:rPr>
                <w:rFonts w:cstheme="minorHAnsi"/>
                <w:color w:val="444444"/>
                <w:shd w:val="clear" w:color="auto" w:fill="FFFFFF"/>
              </w:rPr>
              <w:t>Reactive Capability</w:t>
            </w:r>
          </w:p>
        </w:tc>
        <w:tc>
          <w:tcPr>
            <w:tcW w:w="1982" w:type="dxa"/>
          </w:tcPr>
          <w:p w14:paraId="08CB5D23" w14:textId="0F23368A" w:rsidR="002E5E5E" w:rsidRPr="000017FA" w:rsidRDefault="002E5E5E" w:rsidP="002E5E5E">
            <w:pPr>
              <w:jc w:val="center"/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≥ 50MVAr Leading</w:t>
            </w:r>
          </w:p>
        </w:tc>
        <w:tc>
          <w:tcPr>
            <w:tcW w:w="1276" w:type="dxa"/>
          </w:tcPr>
          <w:p w14:paraId="539D493E" w14:textId="77777777" w:rsidR="002E5E5E" w:rsidRDefault="002E5E5E" w:rsidP="002E5E5E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State capability in MVAr Leading</w:t>
            </w:r>
          </w:p>
          <w:p w14:paraId="7CC0AED3" w14:textId="6416A3F8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1377" w:type="dxa"/>
          </w:tcPr>
          <w:p w14:paraId="06FFCDD1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E877377" w14:textId="77777777" w:rsidR="002E5E5E" w:rsidRPr="000017FA" w:rsidRDefault="002E5E5E" w:rsidP="002E5E5E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2E5E5E" w:rsidRPr="00204D32" w14:paraId="4A93BF35" w14:textId="77777777" w:rsidTr="002E5E5E">
        <w:tc>
          <w:tcPr>
            <w:tcW w:w="1557" w:type="dxa"/>
            <w:vMerge w:val="restart"/>
          </w:tcPr>
          <w:p w14:paraId="71731DE9" w14:textId="7DE68CE0" w:rsidR="002E5E5E" w:rsidRPr="000017FA" w:rsidRDefault="002E5E5E" w:rsidP="002E5E5E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982" w:type="dxa"/>
          </w:tcPr>
          <w:p w14:paraId="10B76B7C" w14:textId="77777777" w:rsidR="002E5E5E" w:rsidRDefault="002E5E5E" w:rsidP="002E5E5E">
            <w:pPr>
              <w:rPr>
                <w:rFonts w:cstheme="minorHAnsi"/>
              </w:rPr>
            </w:pPr>
          </w:p>
          <w:p w14:paraId="67A31C22" w14:textId="77777777" w:rsidR="002E5E5E" w:rsidRPr="006F7A92" w:rsidRDefault="002E5E5E" w:rsidP="002E5E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 xml:space="preserve">80ms: </w:t>
            </w:r>
          </w:p>
          <w:p w14:paraId="777B2502" w14:textId="77777777" w:rsidR="002E5E5E" w:rsidRPr="00204D32" w:rsidRDefault="002E5E5E" w:rsidP="002E5E5E">
            <w:pPr>
              <w:rPr>
                <w:rFonts w:cstheme="minorHAnsi"/>
              </w:rPr>
            </w:pPr>
          </w:p>
          <w:p w14:paraId="4A47A3B4" w14:textId="77777777" w:rsidR="002E5E5E" w:rsidRDefault="002E5E5E" w:rsidP="002E5E5E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39601279" w14:textId="77777777" w:rsidR="002E5E5E" w:rsidRPr="00204D32" w:rsidRDefault="002E5E5E" w:rsidP="002E5E5E">
            <w:pPr>
              <w:jc w:val="center"/>
              <w:rPr>
                <w:rFonts w:cstheme="minorHAnsi"/>
              </w:rPr>
            </w:pPr>
          </w:p>
          <w:p w14:paraId="35B17CE1" w14:textId="77777777" w:rsidR="002E5E5E" w:rsidRDefault="002E5E5E" w:rsidP="002E5E5E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684F7618" w14:textId="15ED57CF" w:rsidR="002E5E5E" w:rsidRPr="000017FA" w:rsidRDefault="002E5E5E" w:rsidP="002E5E5E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4B7259B3" w14:textId="3200604D" w:rsidR="002E5E5E" w:rsidRPr="000017FA" w:rsidRDefault="002E5E5E" w:rsidP="002E5E5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t≤</w:t>
            </w:r>
            <w:r>
              <w:rPr>
                <w:rFonts w:cstheme="minorHAnsi"/>
              </w:rPr>
              <w:t>80ms, please state value of I, in kA, and Connection Voltage (kV)</w:t>
            </w:r>
          </w:p>
        </w:tc>
        <w:tc>
          <w:tcPr>
            <w:tcW w:w="1377" w:type="dxa"/>
          </w:tcPr>
          <w:p w14:paraId="7CE7FFD7" w14:textId="77777777" w:rsidR="002E5E5E" w:rsidRPr="000017FA" w:rsidRDefault="002E5E5E" w:rsidP="002E5E5E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B4ED6CF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E5E5E" w:rsidRPr="00204D32" w14:paraId="348B6727" w14:textId="77777777" w:rsidTr="002E5E5E">
        <w:tc>
          <w:tcPr>
            <w:tcW w:w="1557" w:type="dxa"/>
            <w:vMerge/>
          </w:tcPr>
          <w:p w14:paraId="6329EB99" w14:textId="734FBBA9" w:rsidR="002E5E5E" w:rsidRPr="000017FA" w:rsidRDefault="002E5E5E" w:rsidP="002E5E5E">
            <w:pPr>
              <w:jc w:val="both"/>
              <w:rPr>
                <w:rFonts w:cstheme="minorHAnsi"/>
              </w:rPr>
            </w:pPr>
          </w:p>
        </w:tc>
        <w:tc>
          <w:tcPr>
            <w:tcW w:w="1982" w:type="dxa"/>
          </w:tcPr>
          <w:p w14:paraId="61D6F09A" w14:textId="77777777" w:rsidR="002E5E5E" w:rsidRDefault="002E5E5E" w:rsidP="002E5E5E">
            <w:pPr>
              <w:rPr>
                <w:rFonts w:cstheme="minorHAnsi"/>
              </w:rPr>
            </w:pPr>
          </w:p>
          <w:p w14:paraId="0DD94114" w14:textId="77777777" w:rsidR="002E5E5E" w:rsidRPr="006F7A92" w:rsidRDefault="002E5E5E" w:rsidP="002E5E5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14:paraId="62A25CC7" w14:textId="77777777" w:rsidR="002E5E5E" w:rsidRDefault="002E5E5E" w:rsidP="002E5E5E">
            <w:pPr>
              <w:jc w:val="center"/>
              <w:rPr>
                <w:rFonts w:eastAsiaTheme="minorEastAsia" w:cstheme="minorHAnsi"/>
              </w:rPr>
            </w:pPr>
          </w:p>
          <w:p w14:paraId="09CE2732" w14:textId="77777777" w:rsidR="002E5E5E" w:rsidRPr="00204D32" w:rsidRDefault="002E5E5E" w:rsidP="002E5E5E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14:paraId="44C26807" w14:textId="77777777" w:rsidR="002E5E5E" w:rsidRPr="00204D32" w:rsidRDefault="002E5E5E" w:rsidP="002E5E5E">
            <w:pPr>
              <w:rPr>
                <w:rFonts w:cstheme="minorHAnsi"/>
              </w:rPr>
            </w:pPr>
          </w:p>
          <w:p w14:paraId="711DBD97" w14:textId="77777777" w:rsidR="002E5E5E" w:rsidRDefault="002E5E5E" w:rsidP="002E5E5E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14:paraId="5A403D6C" w14:textId="1A76FD0F" w:rsidR="002E5E5E" w:rsidRPr="000017FA" w:rsidRDefault="002E5E5E" w:rsidP="002E5E5E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CFF3D06" w14:textId="77777777" w:rsidR="002E5E5E" w:rsidRDefault="002E5E5E" w:rsidP="002E5E5E">
            <w:pPr>
              <w:rPr>
                <w:rFonts w:cstheme="minorHAnsi"/>
              </w:rPr>
            </w:pPr>
          </w:p>
          <w:p w14:paraId="6D814733" w14:textId="3402CF92" w:rsidR="002E5E5E" w:rsidRPr="000017FA" w:rsidRDefault="002E5E5E" w:rsidP="002E5E5E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kA, and Connection Voltage (kV)</w:t>
            </w:r>
          </w:p>
        </w:tc>
        <w:tc>
          <w:tcPr>
            <w:tcW w:w="1377" w:type="dxa"/>
          </w:tcPr>
          <w:p w14:paraId="1395701B" w14:textId="77777777" w:rsidR="002E5E5E" w:rsidRPr="000017FA" w:rsidRDefault="002E5E5E" w:rsidP="002E5E5E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6FA89F5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E5E5E" w:rsidRPr="00204D32" w14:paraId="5569847D" w14:textId="77777777" w:rsidTr="002E5E5E">
        <w:tc>
          <w:tcPr>
            <w:tcW w:w="1557" w:type="dxa"/>
          </w:tcPr>
          <w:p w14:paraId="4561E351" w14:textId="77777777" w:rsidR="002E5E5E" w:rsidRDefault="002E5E5E" w:rsidP="002E5E5E">
            <w:pPr>
              <w:jc w:val="both"/>
              <w:rPr>
                <w:rFonts w:ascii="Arial" w:hAnsi="Arial" w:cs="Arial"/>
                <w:color w:val="454546"/>
                <w:shd w:val="clear" w:color="auto" w:fill="FFFFFF"/>
              </w:rPr>
            </w:pPr>
          </w:p>
          <w:p w14:paraId="772610C4" w14:textId="654C90F5" w:rsidR="002E5E5E" w:rsidRDefault="002E5E5E" w:rsidP="002E5E5E">
            <w:pPr>
              <w:jc w:val="both"/>
              <w:rPr>
                <w:rFonts w:ascii="Arial" w:hAnsi="Arial" w:cs="Arial"/>
                <w:color w:val="454546"/>
                <w:shd w:val="clear" w:color="auto" w:fill="FFFFFF"/>
              </w:rPr>
            </w:pPr>
            <w:r>
              <w:rPr>
                <w:rFonts w:ascii="Arial" w:hAnsi="Arial" w:cs="Arial"/>
                <w:color w:val="454546"/>
                <w:shd w:val="clear" w:color="auto" w:fill="FFFFFF"/>
              </w:rPr>
              <w:t>Inertia Value</w:t>
            </w:r>
          </w:p>
          <w:p w14:paraId="0C86306A" w14:textId="6D587FA7" w:rsidR="002E5E5E" w:rsidRPr="000017FA" w:rsidRDefault="002E5E5E" w:rsidP="002E5E5E">
            <w:pPr>
              <w:jc w:val="both"/>
              <w:rPr>
                <w:rFonts w:cstheme="minorHAnsi"/>
              </w:rPr>
            </w:pPr>
          </w:p>
        </w:tc>
        <w:tc>
          <w:tcPr>
            <w:tcW w:w="1982" w:type="dxa"/>
          </w:tcPr>
          <w:p w14:paraId="12FBF8CD" w14:textId="02A90B1B" w:rsidR="002E5E5E" w:rsidRDefault="002E5E5E" w:rsidP="002E5E5E">
            <w:pPr>
              <w:rPr>
                <w:rFonts w:cstheme="minorHAnsi"/>
              </w:rPr>
            </w:pPr>
            <w:r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  <w:t>≥400 MVA.s</w:t>
            </w:r>
          </w:p>
        </w:tc>
        <w:tc>
          <w:tcPr>
            <w:tcW w:w="1276" w:type="dxa"/>
          </w:tcPr>
          <w:p w14:paraId="122A9FAF" w14:textId="77777777" w:rsidR="002E5E5E" w:rsidRDefault="002E5E5E" w:rsidP="002E5E5E">
            <w:pPr>
              <w:rPr>
                <w:rFonts w:cstheme="minorHAnsi"/>
              </w:rPr>
            </w:pPr>
          </w:p>
          <w:p w14:paraId="62C5E626" w14:textId="64EA78D6" w:rsidR="002E5E5E" w:rsidRDefault="002E5E5E" w:rsidP="002E5E5E">
            <w:pPr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  <w:p w14:paraId="67847CFA" w14:textId="4C2FD9DE" w:rsidR="002E5E5E" w:rsidRDefault="002E5E5E" w:rsidP="002E5E5E">
            <w:pPr>
              <w:rPr>
                <w:rFonts w:cstheme="minorHAnsi"/>
              </w:rPr>
            </w:pPr>
          </w:p>
        </w:tc>
        <w:tc>
          <w:tcPr>
            <w:tcW w:w="1377" w:type="dxa"/>
          </w:tcPr>
          <w:p w14:paraId="60BB7EFA" w14:textId="77777777" w:rsidR="002E5E5E" w:rsidRPr="000017FA" w:rsidRDefault="002E5E5E" w:rsidP="002E5E5E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140315D7" w14:textId="77777777" w:rsidR="002E5E5E" w:rsidRPr="000017FA" w:rsidRDefault="002E5E5E" w:rsidP="002E5E5E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0A5D6FFA" w14:textId="74DBE6FF" w:rsidR="00921E13" w:rsidRDefault="00921E13">
      <w:r>
        <w:br w:type="page"/>
      </w:r>
    </w:p>
    <w:p w14:paraId="57C2CC8F" w14:textId="0BB67319" w:rsidR="00DF08F4" w:rsidRDefault="00DF08F4" w:rsidP="003537DB">
      <w:pPr>
        <w:pStyle w:val="Heading1"/>
      </w:pPr>
      <w:r>
        <w:t>3.3</w:t>
      </w:r>
      <w:r w:rsidR="003537DB">
        <w:t xml:space="preserve"> </w:t>
      </w:r>
      <w:r w:rsidR="00A26CEB">
        <w:t>Anchor Generator</w:t>
      </w:r>
      <w:r w:rsidR="00A26CEB" w:rsidRPr="003537DB">
        <w:t xml:space="preserve"> (Distributed Restart)</w:t>
      </w:r>
    </w:p>
    <w:p w14:paraId="0590F9C6" w14:textId="77777777" w:rsidR="00A26CEB" w:rsidRPr="00A26CEB" w:rsidRDefault="00A26CEB" w:rsidP="00A26CEB">
      <w:pPr>
        <w:pStyle w:val="BodyText"/>
      </w:pPr>
    </w:p>
    <w:tbl>
      <w:tblPr>
        <w:tblStyle w:val="NationalGrid"/>
        <w:tblW w:w="10485" w:type="dxa"/>
        <w:tblLook w:val="04A0" w:firstRow="1" w:lastRow="0" w:firstColumn="1" w:lastColumn="0" w:noHBand="0" w:noVBand="1"/>
      </w:tblPr>
      <w:tblGrid>
        <w:gridCol w:w="1557"/>
        <w:gridCol w:w="1982"/>
        <w:gridCol w:w="1276"/>
        <w:gridCol w:w="1377"/>
        <w:gridCol w:w="4293"/>
      </w:tblGrid>
      <w:tr w:rsidR="00A26CEB" w:rsidRPr="00760F12" w14:paraId="17B30FE3" w14:textId="77777777" w:rsidTr="00884D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57" w:type="dxa"/>
          </w:tcPr>
          <w:p w14:paraId="01132C46" w14:textId="77777777" w:rsidR="00A26CEB" w:rsidRPr="00204D32" w:rsidRDefault="00A26CEB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82" w:type="dxa"/>
          </w:tcPr>
          <w:p w14:paraId="579618AC" w14:textId="77777777" w:rsidR="00A26CEB" w:rsidRPr="00204D32" w:rsidRDefault="00A26CEB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343D74E0" w14:textId="77777777" w:rsidR="00A26CEB" w:rsidRPr="00204D32" w:rsidRDefault="00A26CEB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</w:tcPr>
          <w:p w14:paraId="34B97404" w14:textId="77777777" w:rsidR="00A26CEB" w:rsidRDefault="00A26CEB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</w:tcPr>
          <w:p w14:paraId="49A49199" w14:textId="77777777" w:rsidR="00A26CEB" w:rsidRDefault="00A26CEB" w:rsidP="005B0CD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497273BF" w14:textId="77777777" w:rsidR="00A26CEB" w:rsidRDefault="00A26CEB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46CF4612" w14:textId="77777777" w:rsidR="00A26CEB" w:rsidRDefault="00A26CEB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18BFF8A8" w14:textId="77777777" w:rsidR="00A26CEB" w:rsidRPr="00F875FB" w:rsidRDefault="00A26CEB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A26CEB" w:rsidRPr="00760F12" w14:paraId="1B0B1D22" w14:textId="77777777" w:rsidTr="00884DA9">
        <w:tc>
          <w:tcPr>
            <w:tcW w:w="1557" w:type="dxa"/>
          </w:tcPr>
          <w:p w14:paraId="4B753C8C" w14:textId="77777777" w:rsidR="00A26CEB" w:rsidRPr="00204D32" w:rsidRDefault="00A26CEB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982" w:type="dxa"/>
          </w:tcPr>
          <w:p w14:paraId="6BA0B2D4" w14:textId="4021749F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≤ </w:t>
            </w:r>
            <w:r w:rsidR="00CC3406"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h</w:t>
            </w:r>
          </w:p>
        </w:tc>
        <w:tc>
          <w:tcPr>
            <w:tcW w:w="1276" w:type="dxa"/>
          </w:tcPr>
          <w:p w14:paraId="0EF96568" w14:textId="77777777" w:rsidR="00A26CEB" w:rsidRPr="00204D32" w:rsidRDefault="00A26CEB" w:rsidP="00884DA9">
            <w:pPr>
              <w:spacing w:before="120" w:after="120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14:paraId="10B3F9F6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389082A" w14:textId="77777777" w:rsidR="00A26CEB" w:rsidRPr="00E439A8" w:rsidRDefault="00A26CEB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A26CEB" w:rsidRPr="00760F12" w14:paraId="1AE5EAB4" w14:textId="77777777" w:rsidTr="00884DA9">
        <w:tc>
          <w:tcPr>
            <w:tcW w:w="1557" w:type="dxa"/>
          </w:tcPr>
          <w:p w14:paraId="3BA8FC58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Service Availability</w:t>
            </w:r>
          </w:p>
        </w:tc>
        <w:tc>
          <w:tcPr>
            <w:tcW w:w="1982" w:type="dxa"/>
          </w:tcPr>
          <w:p w14:paraId="5CE5A099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8</w:t>
            </w:r>
            <w:r w:rsidRPr="00204D32">
              <w:rPr>
                <w:rFonts w:cstheme="minorHAnsi"/>
              </w:rPr>
              <w:t>0%</w:t>
            </w:r>
          </w:p>
        </w:tc>
        <w:tc>
          <w:tcPr>
            <w:tcW w:w="1276" w:type="dxa"/>
          </w:tcPr>
          <w:p w14:paraId="704EE53F" w14:textId="2F676D9C" w:rsidR="00A26CEB" w:rsidRPr="00204D32" w:rsidRDefault="00A26CEB" w:rsidP="0237FCE7">
            <w:pPr>
              <w:spacing w:before="120"/>
            </w:pPr>
            <w:r w:rsidRPr="0237FCE7">
              <w:t xml:space="preserve">State percentage of expected average availability between 1 </w:t>
            </w:r>
            <w:r>
              <w:t>July</w:t>
            </w:r>
            <w:r w:rsidRPr="0237FCE7">
              <w:t xml:space="preserve"> 2025 and </w:t>
            </w:r>
            <w:r>
              <w:t>30 June</w:t>
            </w:r>
            <w:r w:rsidRPr="0237FCE7">
              <w:t xml:space="preserve"> 2030, based on number of settlement periods where the contracted service is delivered.  </w:t>
            </w:r>
          </w:p>
        </w:tc>
        <w:tc>
          <w:tcPr>
            <w:tcW w:w="1377" w:type="dxa"/>
          </w:tcPr>
          <w:p w14:paraId="1DBD8FA9" w14:textId="77777777" w:rsidR="00A26CEB" w:rsidRPr="00204D32" w:rsidRDefault="00A26CEB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0C3CFDEB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0FF040D2" w14:textId="77777777" w:rsidTr="00884DA9">
        <w:tc>
          <w:tcPr>
            <w:tcW w:w="1557" w:type="dxa"/>
          </w:tcPr>
          <w:p w14:paraId="0169B610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Voltage </w:t>
            </w:r>
            <w:r>
              <w:rPr>
                <w:rFonts w:cstheme="minorHAnsi"/>
              </w:rPr>
              <w:t>Regulation</w:t>
            </w:r>
            <w:r w:rsidRPr="00204D32">
              <w:rPr>
                <w:rFonts w:cstheme="minorHAnsi"/>
              </w:rPr>
              <w:t xml:space="preserve"> </w:t>
            </w:r>
          </w:p>
        </w:tc>
        <w:tc>
          <w:tcPr>
            <w:tcW w:w="1982" w:type="dxa"/>
          </w:tcPr>
          <w:p w14:paraId="4F7A3FE8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276" w:type="dxa"/>
          </w:tcPr>
          <w:p w14:paraId="1FF274B0" w14:textId="77777777" w:rsidR="00A26CEB" w:rsidRPr="00204D32" w:rsidRDefault="00A26CEB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337334DE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5BFF393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5DC588F6" w14:textId="77777777" w:rsidTr="00884DA9">
        <w:tc>
          <w:tcPr>
            <w:tcW w:w="1557" w:type="dxa"/>
          </w:tcPr>
          <w:p w14:paraId="0EF379C8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Frequency </w:t>
            </w:r>
            <w:r>
              <w:rPr>
                <w:rFonts w:cstheme="minorHAnsi"/>
              </w:rPr>
              <w:t>Regulation</w:t>
            </w:r>
          </w:p>
        </w:tc>
        <w:tc>
          <w:tcPr>
            <w:tcW w:w="1982" w:type="dxa"/>
          </w:tcPr>
          <w:p w14:paraId="2D9397B1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276" w:type="dxa"/>
          </w:tcPr>
          <w:p w14:paraId="122F3752" w14:textId="77777777" w:rsidR="00A26CEB" w:rsidRPr="00204D32" w:rsidRDefault="00A26CEB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386A0C59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576877B7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37EBD4A9" w14:textId="77777777" w:rsidTr="00884DA9">
        <w:tc>
          <w:tcPr>
            <w:tcW w:w="1557" w:type="dxa"/>
          </w:tcPr>
          <w:p w14:paraId="7E242B44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4C9CD11B" w14:textId="2F7166CC" w:rsidR="00A26CEB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A26CEB" w:rsidRPr="00204D32">
              <w:rPr>
                <w:rFonts w:cstheme="minorHAnsi"/>
              </w:rPr>
              <w:t xml:space="preserve"> Service</w:t>
            </w:r>
          </w:p>
        </w:tc>
        <w:tc>
          <w:tcPr>
            <w:tcW w:w="1982" w:type="dxa"/>
          </w:tcPr>
          <w:p w14:paraId="370EC6F6" w14:textId="2FAB1C83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72</w:t>
            </w:r>
            <w:r w:rsidRPr="00204D32">
              <w:rPr>
                <w:rFonts w:cstheme="minorHAnsi"/>
              </w:rPr>
              <w:t>h</w:t>
            </w:r>
            <w:r>
              <w:rPr>
                <w:rFonts w:cstheme="minorHAnsi"/>
              </w:rPr>
              <w:t>rs</w:t>
            </w:r>
          </w:p>
        </w:tc>
        <w:tc>
          <w:tcPr>
            <w:tcW w:w="1276" w:type="dxa"/>
          </w:tcPr>
          <w:p w14:paraId="4CF39027" w14:textId="77777777" w:rsidR="00A26CEB" w:rsidRPr="00204D32" w:rsidRDefault="00A26CEB" w:rsidP="002F1842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14:paraId="36EDF844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25A2936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2C1F815F" w14:textId="77777777" w:rsidTr="00884DA9">
        <w:tc>
          <w:tcPr>
            <w:tcW w:w="1557" w:type="dxa"/>
          </w:tcPr>
          <w:p w14:paraId="6D4A1B47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14:paraId="4F05625C" w14:textId="6EA44E44" w:rsidR="00A26CEB" w:rsidRPr="00204D32" w:rsidRDefault="00701490" w:rsidP="00921E1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ESR</w:t>
            </w:r>
            <w:r w:rsidR="00A26CEB" w:rsidRPr="00204D32">
              <w:rPr>
                <w:rFonts w:cstheme="minorHAnsi"/>
              </w:rPr>
              <w:t xml:space="preserve"> Auxiliary Unit(s)</w:t>
            </w:r>
          </w:p>
        </w:tc>
        <w:tc>
          <w:tcPr>
            <w:tcW w:w="1982" w:type="dxa"/>
          </w:tcPr>
          <w:p w14:paraId="1C9B4F19" w14:textId="275B94B1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120</w:t>
            </w:r>
            <w:r w:rsidRPr="00204D32">
              <w:rPr>
                <w:rFonts w:cstheme="minorHAnsi"/>
              </w:rPr>
              <w:t>h</w:t>
            </w:r>
            <w:r>
              <w:rPr>
                <w:rFonts w:cstheme="minorHAnsi"/>
              </w:rPr>
              <w:t>rs</w:t>
            </w:r>
          </w:p>
        </w:tc>
        <w:tc>
          <w:tcPr>
            <w:tcW w:w="1276" w:type="dxa"/>
          </w:tcPr>
          <w:p w14:paraId="0D36263C" w14:textId="77777777" w:rsidR="00A26CEB" w:rsidRPr="00204D32" w:rsidRDefault="00A26CEB" w:rsidP="002F1842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14:paraId="71658F74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603D562A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20244417" w14:textId="77777777" w:rsidTr="00884DA9">
        <w:tc>
          <w:tcPr>
            <w:tcW w:w="1557" w:type="dxa"/>
          </w:tcPr>
          <w:p w14:paraId="4FB2D381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982" w:type="dxa"/>
          </w:tcPr>
          <w:p w14:paraId="1A68EC55" w14:textId="545523ED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≥ </w:t>
            </w:r>
            <w:r>
              <w:rPr>
                <w:rFonts w:cstheme="minorHAnsi"/>
              </w:rPr>
              <w:t>2</w:t>
            </w:r>
            <w:r w:rsidRPr="00204D32">
              <w:rPr>
                <w:rFonts w:cstheme="minorHAnsi"/>
              </w:rPr>
              <w:t>MW</w:t>
            </w:r>
          </w:p>
        </w:tc>
        <w:tc>
          <w:tcPr>
            <w:tcW w:w="1276" w:type="dxa"/>
          </w:tcPr>
          <w:p w14:paraId="463F4502" w14:textId="0703894C" w:rsidR="00A26CEB" w:rsidRPr="00204D32" w:rsidRDefault="00A26CEB" w:rsidP="002F1842">
            <w:pPr>
              <w:spacing w:before="120"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r w:rsidR="00921E13">
              <w:rPr>
                <w:rFonts w:cstheme="minorHAnsi"/>
              </w:rPr>
              <w:t>expected largest</w:t>
            </w:r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14:paraId="04472630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3890A55A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A26CEB" w:rsidRPr="00760F12" w14:paraId="01EFCD86" w14:textId="77777777" w:rsidTr="00884DA9">
        <w:tc>
          <w:tcPr>
            <w:tcW w:w="1557" w:type="dxa"/>
          </w:tcPr>
          <w:p w14:paraId="2A54EA64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Reactive Capability </w:t>
            </w:r>
          </w:p>
        </w:tc>
        <w:tc>
          <w:tcPr>
            <w:tcW w:w="1982" w:type="dxa"/>
          </w:tcPr>
          <w:p w14:paraId="16B0D579" w14:textId="195B0E3F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A26CEB">
              <w:rPr>
                <w:rFonts w:cstheme="minorHAnsi"/>
              </w:rPr>
              <w:t>Power factor of 0.95 lead/lag at Point of Connection</w:t>
            </w:r>
          </w:p>
        </w:tc>
        <w:tc>
          <w:tcPr>
            <w:tcW w:w="1276" w:type="dxa"/>
          </w:tcPr>
          <w:p w14:paraId="18FA3FF4" w14:textId="77777777" w:rsidR="00A26CEB" w:rsidRPr="00204D32" w:rsidRDefault="00A26CEB" w:rsidP="00921E13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State capability in MVAr Leading</w:t>
            </w:r>
          </w:p>
        </w:tc>
        <w:tc>
          <w:tcPr>
            <w:tcW w:w="1377" w:type="dxa"/>
          </w:tcPr>
          <w:p w14:paraId="53742192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938C524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</w:p>
        </w:tc>
      </w:tr>
      <w:tr w:rsidR="00A26CEB" w:rsidRPr="00760F12" w14:paraId="10306F81" w14:textId="77777777" w:rsidTr="00884DA9">
        <w:trPr>
          <w:trHeight w:val="519"/>
        </w:trPr>
        <w:tc>
          <w:tcPr>
            <w:tcW w:w="1557" w:type="dxa"/>
          </w:tcPr>
          <w:p w14:paraId="67AC402E" w14:textId="562FB858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</w:t>
            </w:r>
            <w:r w:rsidR="000D3A36">
              <w:rPr>
                <w:rFonts w:cstheme="minorHAnsi"/>
              </w:rPr>
              <w:t>ESR</w:t>
            </w:r>
            <w:r w:rsidRPr="00204D32">
              <w:rPr>
                <w:rFonts w:cstheme="minorHAnsi"/>
              </w:rPr>
              <w:t xml:space="preserve"> Starts </w:t>
            </w:r>
          </w:p>
        </w:tc>
        <w:tc>
          <w:tcPr>
            <w:tcW w:w="1982" w:type="dxa"/>
          </w:tcPr>
          <w:p w14:paraId="56270EE3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276" w:type="dxa"/>
          </w:tcPr>
          <w:p w14:paraId="3372F3B5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14:paraId="5BFC270A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7372A4FD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01D802D7" w14:textId="77777777" w:rsidTr="00884DA9">
        <w:trPr>
          <w:trHeight w:val="1437"/>
        </w:trPr>
        <w:tc>
          <w:tcPr>
            <w:tcW w:w="1557" w:type="dxa"/>
          </w:tcPr>
          <w:p w14:paraId="2D32696D" w14:textId="77777777" w:rsidR="00A26CEB" w:rsidRPr="00204D32" w:rsidRDefault="00A26CEB" w:rsidP="00921E13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982" w:type="dxa"/>
          </w:tcPr>
          <w:p w14:paraId="020351F8" w14:textId="77777777" w:rsidR="00A26CEB" w:rsidRDefault="00A26CEB" w:rsidP="00921E13">
            <w:pPr>
              <w:rPr>
                <w:rFonts w:cstheme="minorHAnsi"/>
              </w:rPr>
            </w:pPr>
          </w:p>
          <w:p w14:paraId="47C8B056" w14:textId="7F7AFB6E" w:rsidR="00A26CEB" w:rsidRPr="00204D32" w:rsidRDefault="00A26CEB" w:rsidP="00921E13">
            <w:pPr>
              <w:rPr>
                <w:rFonts w:cstheme="minorHAnsi"/>
              </w:rPr>
            </w:pPr>
            <w:r w:rsidRPr="00A26CEB">
              <w:rPr>
                <w:rFonts w:cstheme="minorHAnsi"/>
              </w:rPr>
              <w:t>≥ 1x Anchor’s MVA Rating</w:t>
            </w:r>
          </w:p>
        </w:tc>
        <w:tc>
          <w:tcPr>
            <w:tcW w:w="1276" w:type="dxa"/>
          </w:tcPr>
          <w:p w14:paraId="7921A669" w14:textId="2C694628" w:rsidR="00A26CEB" w:rsidRPr="00204D32" w:rsidRDefault="00531FD0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Please state value of I, in kA, and Connection Voltage (kV)</w:t>
            </w:r>
          </w:p>
        </w:tc>
        <w:tc>
          <w:tcPr>
            <w:tcW w:w="1377" w:type="dxa"/>
          </w:tcPr>
          <w:p w14:paraId="1AF9FBD0" w14:textId="77777777" w:rsidR="00A26CEB" w:rsidRDefault="00A26CEB" w:rsidP="00921E13">
            <w:pPr>
              <w:rPr>
                <w:rFonts w:cstheme="minorHAnsi"/>
              </w:rPr>
            </w:pPr>
          </w:p>
        </w:tc>
        <w:tc>
          <w:tcPr>
            <w:tcW w:w="4293" w:type="dxa"/>
          </w:tcPr>
          <w:p w14:paraId="033E232C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219C5CC5" w14:textId="77777777" w:rsidTr="00884DA9">
        <w:trPr>
          <w:trHeight w:val="736"/>
        </w:trPr>
        <w:tc>
          <w:tcPr>
            <w:tcW w:w="1557" w:type="dxa"/>
          </w:tcPr>
          <w:p w14:paraId="554C1A90" w14:textId="77777777" w:rsidR="00A26CEB" w:rsidRPr="00204D32" w:rsidRDefault="00A26CEB" w:rsidP="00921E13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Inertia Value</w:t>
            </w:r>
          </w:p>
        </w:tc>
        <w:tc>
          <w:tcPr>
            <w:tcW w:w="1982" w:type="dxa"/>
          </w:tcPr>
          <w:p w14:paraId="59177D50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Linked to the Block Loading Capability as follows:</w:t>
            </w:r>
          </w:p>
          <w:p w14:paraId="752F44EB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</w:p>
          <w:p w14:paraId="3173E9ED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2MW, ≥ 80 MVA.s</w:t>
            </w:r>
          </w:p>
          <w:p w14:paraId="46E1FAFF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3MW, ≥ 120 MVA.s</w:t>
            </w:r>
          </w:p>
          <w:p w14:paraId="6666D091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4MW, ≥ 160 MVA.s</w:t>
            </w:r>
          </w:p>
          <w:p w14:paraId="115C32E7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5MW, ≥ 200 MVA.s</w:t>
            </w:r>
          </w:p>
          <w:p w14:paraId="191994CC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6MW, ≥ 240 MVA.s</w:t>
            </w:r>
          </w:p>
          <w:p w14:paraId="056E1787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7MW, ≥ 280 MVA.s</w:t>
            </w:r>
          </w:p>
          <w:p w14:paraId="6B89391B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8MW, ≥ 320 MVA.s</w:t>
            </w:r>
          </w:p>
          <w:p w14:paraId="0A60C150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9MW, ≥ 360 MVA.s</w:t>
            </w:r>
          </w:p>
          <w:p w14:paraId="3CE4E152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10MW, ≥ 400 MVA.s</w:t>
            </w:r>
          </w:p>
          <w:p w14:paraId="33A4D6AA" w14:textId="77777777" w:rsidR="00A26CEB" w:rsidRPr="00A26CEB" w:rsidRDefault="00A26CEB" w:rsidP="00CB1411">
            <w:pPr>
              <w:pStyle w:val="BodyText"/>
              <w:rPr>
                <w:lang w:eastAsia="en-GB"/>
              </w:rPr>
            </w:pPr>
            <w:r w:rsidRPr="00A26CEB">
              <w:rPr>
                <w:lang w:eastAsia="en-GB"/>
              </w:rPr>
              <w:t>etc.</w:t>
            </w:r>
          </w:p>
          <w:p w14:paraId="63A3DBBB" w14:textId="247C8C1A" w:rsidR="00A26CEB" w:rsidRPr="00204D32" w:rsidRDefault="00A26CEB" w:rsidP="00CB1411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650CF9C9" w14:textId="77777777" w:rsidR="00A26CEB" w:rsidRDefault="00A26CEB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  <w:p w14:paraId="27474B87" w14:textId="77777777" w:rsidR="005C3D28" w:rsidRDefault="005C3D28" w:rsidP="00921E13">
            <w:pPr>
              <w:spacing w:before="120"/>
              <w:rPr>
                <w:rFonts w:cstheme="minorHAnsi"/>
              </w:rPr>
            </w:pPr>
          </w:p>
          <w:p w14:paraId="20317179" w14:textId="729F7344" w:rsidR="005C3D28" w:rsidRPr="00204D32" w:rsidRDefault="005C3D28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Note: should be consistent with the declared </w:t>
            </w: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377" w:type="dxa"/>
          </w:tcPr>
          <w:p w14:paraId="23DAEEF3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10D9867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5688BC91" w14:textId="77777777" w:rsidTr="00884DA9">
        <w:trPr>
          <w:trHeight w:val="736"/>
        </w:trPr>
        <w:tc>
          <w:tcPr>
            <w:tcW w:w="1557" w:type="dxa"/>
          </w:tcPr>
          <w:p w14:paraId="47101C71" w14:textId="5B69318E" w:rsidR="00A26CEB" w:rsidRPr="00403F8F" w:rsidRDefault="00A26CEB" w:rsidP="00403F8F">
            <w:pPr>
              <w:pStyle w:val="BodyText"/>
            </w:pPr>
            <w:r w:rsidRPr="00403F8F">
              <w:t>Earthing</w:t>
            </w:r>
          </w:p>
        </w:tc>
        <w:tc>
          <w:tcPr>
            <w:tcW w:w="1982" w:type="dxa"/>
          </w:tcPr>
          <w:p w14:paraId="501FF377" w14:textId="77777777" w:rsidR="00A26CEB" w:rsidRDefault="00A26CEB" w:rsidP="00921E13">
            <w:pPr>
              <w:jc w:val="center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74CC02F4" w14:textId="6681A9F8" w:rsidR="00A26CEB" w:rsidRDefault="009F0292" w:rsidP="002F1842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Please explain, to the extent possible at this stage, how are you envisaging to </w:t>
            </w:r>
            <w:r w:rsidRPr="009F0292">
              <w:rPr>
                <w:rFonts w:cstheme="minorHAnsi"/>
              </w:rPr>
              <w:t xml:space="preserve">have facilities suitable for safe and effective earthing consistent with </w:t>
            </w:r>
            <w:r w:rsidR="002170E3">
              <w:rPr>
                <w:rFonts w:cstheme="minorHAnsi"/>
              </w:rPr>
              <w:t xml:space="preserve">your </w:t>
            </w:r>
            <w:r w:rsidRPr="009F0292">
              <w:rPr>
                <w:rFonts w:cstheme="minorHAnsi"/>
              </w:rPr>
              <w:t>proposed role in the restoration process</w:t>
            </w:r>
            <w:r w:rsidR="008B231D">
              <w:rPr>
                <w:rFonts w:cstheme="minorHAnsi"/>
              </w:rPr>
              <w:t>.</w:t>
            </w:r>
          </w:p>
        </w:tc>
        <w:tc>
          <w:tcPr>
            <w:tcW w:w="1377" w:type="dxa"/>
          </w:tcPr>
          <w:p w14:paraId="519A4BF7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2761305A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A26CEB" w:rsidRPr="00760F12" w14:paraId="37F1BC79" w14:textId="77777777" w:rsidTr="00884DA9">
        <w:trPr>
          <w:trHeight w:val="736"/>
        </w:trPr>
        <w:tc>
          <w:tcPr>
            <w:tcW w:w="1557" w:type="dxa"/>
          </w:tcPr>
          <w:p w14:paraId="069FB1A2" w14:textId="77777777" w:rsidR="00A26CEB" w:rsidRPr="00204D32" w:rsidRDefault="00A26CEB" w:rsidP="00921E13">
            <w:pPr>
              <w:rPr>
                <w:rFonts w:cstheme="minorHAnsi"/>
              </w:rPr>
            </w:pPr>
            <w:r>
              <w:rPr>
                <w:rFonts w:cstheme="minorHAnsi"/>
              </w:rPr>
              <w:t>All technical requirements listed above can be met at one point of delivery to network.</w:t>
            </w:r>
          </w:p>
        </w:tc>
        <w:tc>
          <w:tcPr>
            <w:tcW w:w="1982" w:type="dxa"/>
          </w:tcPr>
          <w:p w14:paraId="376E52F1" w14:textId="77777777" w:rsidR="00A26CEB" w:rsidRPr="00204D32" w:rsidRDefault="00A26CEB" w:rsidP="00921E1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276" w:type="dxa"/>
          </w:tcPr>
          <w:p w14:paraId="1E70BF25" w14:textId="6ACD040D" w:rsidR="00A26CEB" w:rsidRDefault="00A26CEB" w:rsidP="0237FCE7">
            <w:pPr>
              <w:spacing w:before="120"/>
              <w:jc w:val="both"/>
            </w:pPr>
            <w:r w:rsidRPr="0237FCE7">
              <w:t xml:space="preserve">Yes/No </w:t>
            </w:r>
          </w:p>
        </w:tc>
        <w:tc>
          <w:tcPr>
            <w:tcW w:w="1377" w:type="dxa"/>
          </w:tcPr>
          <w:p w14:paraId="6661AEE1" w14:textId="77777777" w:rsidR="00A26CEB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</w:tcPr>
          <w:p w14:paraId="4C7ECFAB" w14:textId="77777777" w:rsidR="00A26CEB" w:rsidRPr="00204D32" w:rsidRDefault="00A26CEB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619E16B2" w14:textId="1524A243" w:rsidR="00A26CEB" w:rsidRDefault="00A26CEB" w:rsidP="00A26CEB">
      <w:pPr>
        <w:pStyle w:val="BodyText"/>
      </w:pPr>
    </w:p>
    <w:p w14:paraId="3971920C" w14:textId="77777777" w:rsidR="00A26CEB" w:rsidRPr="00A26CEB" w:rsidRDefault="00A26CEB" w:rsidP="00A26CEB">
      <w:pPr>
        <w:pStyle w:val="BodyText"/>
      </w:pPr>
    </w:p>
    <w:p w14:paraId="3E43CEE0" w14:textId="77777777" w:rsidR="00772904" w:rsidRDefault="00772904">
      <w:pPr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>
        <w:br w:type="page"/>
      </w:r>
    </w:p>
    <w:p w14:paraId="7AF3BF95" w14:textId="0202BE1B" w:rsidR="00DF08F4" w:rsidRDefault="00DF08F4" w:rsidP="003537DB">
      <w:pPr>
        <w:pStyle w:val="Heading1"/>
      </w:pPr>
      <w:r>
        <w:t>3.4</w:t>
      </w:r>
      <w:r w:rsidR="003537DB">
        <w:t xml:space="preserve"> </w:t>
      </w:r>
      <w:r w:rsidR="003537DB" w:rsidRPr="003537DB">
        <w:t>Top-up Services (Distributed Restart)</w:t>
      </w:r>
    </w:p>
    <w:p w14:paraId="74C71CB1" w14:textId="50EC228D" w:rsidR="00CD6C18" w:rsidRDefault="00CD6C18" w:rsidP="00CD6C18">
      <w:pPr>
        <w:pStyle w:val="BodyText"/>
      </w:pPr>
    </w:p>
    <w:tbl>
      <w:tblPr>
        <w:tblStyle w:val="NationalGrid"/>
        <w:tblW w:w="10485" w:type="dxa"/>
        <w:tblLayout w:type="fixed"/>
        <w:tblLook w:val="04A0" w:firstRow="1" w:lastRow="0" w:firstColumn="1" w:lastColumn="0" w:noHBand="0" w:noVBand="1"/>
      </w:tblPr>
      <w:tblGrid>
        <w:gridCol w:w="1575"/>
        <w:gridCol w:w="1964"/>
        <w:gridCol w:w="1276"/>
        <w:gridCol w:w="1417"/>
        <w:gridCol w:w="4253"/>
      </w:tblGrid>
      <w:tr w:rsidR="00CD6C18" w:rsidRPr="00760F12" w14:paraId="522617EF" w14:textId="77777777" w:rsidTr="00A54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75" w:type="dxa"/>
          </w:tcPr>
          <w:p w14:paraId="7DD9A325" w14:textId="77777777" w:rsidR="00CD6C18" w:rsidRPr="00204D32" w:rsidRDefault="00CD6C18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964" w:type="dxa"/>
          </w:tcPr>
          <w:p w14:paraId="2154AC3E" w14:textId="77777777" w:rsidR="00CD6C18" w:rsidRPr="00204D32" w:rsidRDefault="00CD6C18" w:rsidP="00921E13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1276" w:type="dxa"/>
          </w:tcPr>
          <w:p w14:paraId="48608C48" w14:textId="77777777" w:rsidR="00CD6C18" w:rsidRPr="00204D32" w:rsidRDefault="00CD6C18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417" w:type="dxa"/>
          </w:tcPr>
          <w:p w14:paraId="3AF2841E" w14:textId="77777777" w:rsidR="00CD6C18" w:rsidRDefault="00CD6C18" w:rsidP="00921E13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53" w:type="dxa"/>
          </w:tcPr>
          <w:p w14:paraId="04C34433" w14:textId="77777777" w:rsidR="00CD6C18" w:rsidRDefault="00CD6C18" w:rsidP="005B0CD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14:paraId="521C0F13" w14:textId="77777777" w:rsidR="00CD6C18" w:rsidRDefault="00CD6C18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14:paraId="197B2EBC" w14:textId="77777777" w:rsidR="00CD6C18" w:rsidRDefault="00CD6C18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14:paraId="25BCAC2E" w14:textId="77777777" w:rsidR="00CD6C18" w:rsidRPr="00F875FB" w:rsidRDefault="00CD6C18" w:rsidP="005B0CD0">
            <w:pPr>
              <w:pStyle w:val="ListParagraph"/>
              <w:numPr>
                <w:ilvl w:val="0"/>
                <w:numId w:val="28"/>
              </w:numPr>
              <w:spacing w:before="120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CD6C18" w:rsidRPr="00760F12" w14:paraId="457C5C96" w14:textId="77777777" w:rsidTr="002F1842">
        <w:tc>
          <w:tcPr>
            <w:tcW w:w="1575" w:type="dxa"/>
          </w:tcPr>
          <w:p w14:paraId="1A7100A5" w14:textId="23DE1F6B" w:rsidR="00CD6C18" w:rsidRPr="00772904" w:rsidRDefault="00403F8F" w:rsidP="00597657">
            <w:pPr>
              <w:rPr>
                <w:rFonts w:cstheme="minorHAnsi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Resilience of Supply - Service delivery</w:t>
            </w:r>
          </w:p>
        </w:tc>
        <w:tc>
          <w:tcPr>
            <w:tcW w:w="1964" w:type="dxa"/>
          </w:tcPr>
          <w:p w14:paraId="7C328517" w14:textId="70C216ED" w:rsidR="00CD6C18" w:rsidRPr="00772904" w:rsidRDefault="00772904" w:rsidP="00921E13">
            <w:pPr>
              <w:jc w:val="center"/>
              <w:rPr>
                <w:rFonts w:cstheme="minorHAnsi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≥ 72 hours</w:t>
            </w:r>
          </w:p>
        </w:tc>
        <w:tc>
          <w:tcPr>
            <w:tcW w:w="1276" w:type="dxa"/>
          </w:tcPr>
          <w:p w14:paraId="3928CAAD" w14:textId="6F2CFED5" w:rsidR="00CD6C18" w:rsidRPr="00204D32" w:rsidRDefault="00013765" w:rsidP="00A544D7">
            <w:pPr>
              <w:spacing w:before="120" w:after="120"/>
              <w:rPr>
                <w:rFonts w:cstheme="minorHAnsi"/>
              </w:rPr>
            </w:pPr>
            <w:r w:rsidRPr="000017FA">
              <w:rPr>
                <w:rFonts w:cstheme="minorHAnsi"/>
              </w:rPr>
              <w:t>State in number of hours and minutes.</w:t>
            </w:r>
          </w:p>
        </w:tc>
        <w:tc>
          <w:tcPr>
            <w:tcW w:w="1417" w:type="dxa"/>
          </w:tcPr>
          <w:p w14:paraId="6CF42A7C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6E0EB681" w14:textId="77777777" w:rsidR="00CD6C18" w:rsidRPr="00E439A8" w:rsidRDefault="00CD6C18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CD6C18" w:rsidRPr="00760F12" w14:paraId="7080DBC3" w14:textId="77777777" w:rsidTr="002F1842">
        <w:tc>
          <w:tcPr>
            <w:tcW w:w="1575" w:type="dxa"/>
          </w:tcPr>
          <w:p w14:paraId="1F5C2FFF" w14:textId="25866BBF" w:rsidR="00CD6C18" w:rsidRPr="00772904" w:rsidRDefault="00403F8F" w:rsidP="00921E13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Service Availability</w:t>
            </w:r>
          </w:p>
        </w:tc>
        <w:tc>
          <w:tcPr>
            <w:tcW w:w="1964" w:type="dxa"/>
          </w:tcPr>
          <w:p w14:paraId="2EAA0415" w14:textId="5CFB6463" w:rsidR="00CD6C18" w:rsidRPr="00772904" w:rsidRDefault="00772904" w:rsidP="00921E13">
            <w:pPr>
              <w:jc w:val="center"/>
              <w:rPr>
                <w:rFonts w:cstheme="minorHAnsi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≥ 80 %</w:t>
            </w:r>
          </w:p>
        </w:tc>
        <w:tc>
          <w:tcPr>
            <w:tcW w:w="1276" w:type="dxa"/>
          </w:tcPr>
          <w:p w14:paraId="0F152AE0" w14:textId="568736B3" w:rsidR="00CD6C18" w:rsidRDefault="00921E13" w:rsidP="00A544D7">
            <w:pPr>
              <w:spacing w:before="120"/>
            </w:pPr>
            <w:r w:rsidRPr="0237FCE7">
              <w:t xml:space="preserve">State percentage of expected average availability between 1 </w:t>
            </w:r>
            <w:r>
              <w:t>July</w:t>
            </w:r>
            <w:r w:rsidRPr="0237FCE7">
              <w:t xml:space="preserve"> 2025 and </w:t>
            </w:r>
            <w:r>
              <w:t>30 June</w:t>
            </w:r>
            <w:r w:rsidRPr="0237FCE7">
              <w:t xml:space="preserve"> 2030, based on number of settlement periods where the contracted service is delivered.  </w:t>
            </w:r>
          </w:p>
          <w:p w14:paraId="4B6B672E" w14:textId="3DBCCD1A" w:rsidR="00921E13" w:rsidRPr="00204D32" w:rsidRDefault="00921E13" w:rsidP="00A544D7">
            <w:pPr>
              <w:spacing w:before="120"/>
              <w:rPr>
                <w:rFonts w:cstheme="minorHAnsi"/>
              </w:rPr>
            </w:pPr>
          </w:p>
        </w:tc>
        <w:tc>
          <w:tcPr>
            <w:tcW w:w="1417" w:type="dxa"/>
          </w:tcPr>
          <w:p w14:paraId="72622979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3ADDF806" w14:textId="77777777" w:rsidR="00CD6C18" w:rsidRPr="00E439A8" w:rsidRDefault="00CD6C18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CD6C18" w:rsidRPr="00760F12" w14:paraId="5C38B975" w14:textId="77777777" w:rsidTr="002F1842">
        <w:tc>
          <w:tcPr>
            <w:tcW w:w="1575" w:type="dxa"/>
          </w:tcPr>
          <w:p w14:paraId="1E7C05D7" w14:textId="61C4098D" w:rsidR="00CD6C18" w:rsidRPr="00772904" w:rsidRDefault="00403F8F" w:rsidP="00921E13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Fast MW control</w:t>
            </w:r>
          </w:p>
        </w:tc>
        <w:tc>
          <w:tcPr>
            <w:tcW w:w="1964" w:type="dxa"/>
          </w:tcPr>
          <w:tbl>
            <w:tblPr>
              <w:tblW w:w="3440" w:type="dxa"/>
              <w:tblLayout w:type="fixed"/>
              <w:tblCellMar>
                <w:top w:w="15" w:type="dxa"/>
                <w:bottom w:w="15" w:type="dxa"/>
              </w:tblCellMar>
              <w:tblLook w:val="04A0" w:firstRow="1" w:lastRow="0" w:firstColumn="1" w:lastColumn="0" w:noHBand="0" w:noVBand="1"/>
            </w:tblPr>
            <w:tblGrid>
              <w:gridCol w:w="3440"/>
            </w:tblGrid>
            <w:tr w:rsidR="00772904" w:rsidRPr="00772904" w14:paraId="442B6CC1" w14:textId="77777777" w:rsidTr="006566A3">
              <w:trPr>
                <w:trHeight w:val="136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F7314F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 xml:space="preserve">&lt;200ms provide available MW, sustained for at least 15 minutes with gradual reduction toward preferred operating position, </w:t>
                  </w:r>
                </w:p>
              </w:tc>
            </w:tr>
            <w:tr w:rsidR="00772904" w:rsidRPr="00772904" w14:paraId="57BA24EE" w14:textId="77777777" w:rsidTr="006566A3">
              <w:trPr>
                <w:trHeight w:val="28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F8113D" w14:textId="77777777" w:rsidR="00772904" w:rsidRPr="00772904" w:rsidRDefault="00772904" w:rsidP="006566A3">
                  <w:pPr>
                    <w:pStyle w:val="BodyText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and/or</w:t>
                  </w:r>
                </w:p>
              </w:tc>
            </w:tr>
            <w:tr w:rsidR="00772904" w:rsidRPr="00772904" w14:paraId="5977CEBB" w14:textId="77777777" w:rsidTr="006566A3">
              <w:trPr>
                <w:trHeight w:val="90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279B26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&lt;200ms provide available MW, sustained for at least 10 seconds with gradual reduction toward preferred operating position,</w:t>
                  </w:r>
                </w:p>
              </w:tc>
            </w:tr>
            <w:tr w:rsidR="00772904" w:rsidRPr="00772904" w14:paraId="6DBA44CF" w14:textId="77777777" w:rsidTr="006566A3">
              <w:trPr>
                <w:trHeight w:val="28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3B58F0B" w14:textId="77777777" w:rsidR="00921E13" w:rsidRDefault="00921E13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</w:p>
                <w:p w14:paraId="6442B22D" w14:textId="5D4FA68E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and/or</w:t>
                  </w:r>
                </w:p>
              </w:tc>
            </w:tr>
            <w:tr w:rsidR="00772904" w:rsidRPr="00772904" w14:paraId="65606ECF" w14:textId="77777777" w:rsidTr="006566A3">
              <w:trPr>
                <w:trHeight w:val="90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EE9896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Active power output reduction in response to a change in system frequency above a certain value (value and required rate of reduction to be confirmed)</w:t>
                  </w:r>
                </w:p>
              </w:tc>
            </w:tr>
            <w:tr w:rsidR="00772904" w:rsidRPr="00772904" w14:paraId="5A4983B1" w14:textId="77777777" w:rsidTr="006566A3">
              <w:trPr>
                <w:trHeight w:val="285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87DD81" w14:textId="77777777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and/or</w:t>
                  </w:r>
                </w:p>
              </w:tc>
            </w:tr>
            <w:tr w:rsidR="00772904" w:rsidRPr="00772904" w14:paraId="36319BB5" w14:textId="77777777" w:rsidTr="006566A3">
              <w:trPr>
                <w:trHeight w:val="1440"/>
              </w:trPr>
              <w:tc>
                <w:tcPr>
                  <w:tcW w:w="34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090BA3" w14:textId="3A94EB1F" w:rsid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  <w:r w:rsidRPr="00772904">
                    <w:rPr>
                      <w:lang w:eastAsia="en-GB"/>
                    </w:rPr>
                    <w:t>Active power output increase in response to a system frequency below a certain value (value and required rate of increase to be confirmed). This will only be required if output has been constrained below the maximum output power.</w:t>
                  </w:r>
                </w:p>
                <w:p w14:paraId="7E0CD555" w14:textId="77777777" w:rsidR="00921E13" w:rsidRDefault="00921E13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</w:p>
                <w:p w14:paraId="514DF15F" w14:textId="0061E133" w:rsidR="00772904" w:rsidRPr="00772904" w:rsidRDefault="00772904" w:rsidP="00A544D7">
                  <w:pPr>
                    <w:pStyle w:val="BodyText"/>
                    <w:ind w:right="1556"/>
                    <w:rPr>
                      <w:lang w:eastAsia="en-GB"/>
                    </w:rPr>
                  </w:pPr>
                </w:p>
              </w:tc>
            </w:tr>
          </w:tbl>
          <w:p w14:paraId="16F8BE3C" w14:textId="67770982" w:rsidR="00CD6C18" w:rsidRPr="00772904" w:rsidRDefault="00CD6C18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5FA6AEF4" w14:textId="757E0326" w:rsidR="00CD6C18" w:rsidRPr="00204D32" w:rsidRDefault="00CC7C51" w:rsidP="00A544D7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</w:t>
            </w:r>
            <w:r w:rsidR="00D62A34">
              <w:rPr>
                <w:rFonts w:cstheme="minorHAnsi"/>
              </w:rPr>
              <w:t xml:space="preserve"> clarify</w:t>
            </w:r>
            <w:r w:rsidR="00A35043">
              <w:rPr>
                <w:rFonts w:cstheme="minorHAnsi"/>
              </w:rPr>
              <w:t xml:space="preserve"> what are the </w:t>
            </w:r>
            <w:r w:rsidR="00E4777F">
              <w:rPr>
                <w:rFonts w:cstheme="minorHAnsi"/>
              </w:rPr>
              <w:t>f</w:t>
            </w:r>
            <w:r w:rsidR="00A35043">
              <w:rPr>
                <w:rFonts w:cstheme="minorHAnsi"/>
              </w:rPr>
              <w:t xml:space="preserve">eatures you </w:t>
            </w:r>
            <w:r w:rsidR="00E4777F">
              <w:rPr>
                <w:rFonts w:cstheme="minorHAnsi"/>
              </w:rPr>
              <w:t>w</w:t>
            </w:r>
            <w:r w:rsidR="00A35043">
              <w:rPr>
                <w:rFonts w:cstheme="minorHAnsi"/>
              </w:rPr>
              <w:t>ill be</w:t>
            </w:r>
            <w:r w:rsidR="005E479E">
              <w:rPr>
                <w:rFonts w:cstheme="minorHAnsi"/>
              </w:rPr>
              <w:t xml:space="preserve"> seeking </w:t>
            </w:r>
            <w:r w:rsidR="00A35043">
              <w:rPr>
                <w:rFonts w:cstheme="minorHAnsi"/>
              </w:rPr>
              <w:t>to deliver and h</w:t>
            </w:r>
            <w:r w:rsidR="00D62A34">
              <w:rPr>
                <w:rFonts w:cstheme="minorHAnsi"/>
              </w:rPr>
              <w:t xml:space="preserve">ow </w:t>
            </w:r>
            <w:r w:rsidR="00A35043">
              <w:rPr>
                <w:rFonts w:cstheme="minorHAnsi"/>
              </w:rPr>
              <w:t xml:space="preserve">are you expecting to </w:t>
            </w:r>
            <w:r w:rsidR="006566A3">
              <w:rPr>
                <w:rFonts w:cstheme="minorHAnsi"/>
              </w:rPr>
              <w:t>deliver them</w:t>
            </w:r>
            <w:r w:rsidR="00A35043">
              <w:rPr>
                <w:rFonts w:cstheme="minorHAnsi"/>
              </w:rPr>
              <w:t>.</w:t>
            </w:r>
          </w:p>
        </w:tc>
        <w:tc>
          <w:tcPr>
            <w:tcW w:w="1417" w:type="dxa"/>
          </w:tcPr>
          <w:p w14:paraId="1892B876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4FBB36F8" w14:textId="77777777" w:rsidR="00CD6C18" w:rsidRPr="00E439A8" w:rsidRDefault="00CD6C18" w:rsidP="00921E13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CD6C18" w:rsidRPr="00760F12" w14:paraId="3D8BB916" w14:textId="77777777" w:rsidTr="002F1842">
        <w:tc>
          <w:tcPr>
            <w:tcW w:w="1575" w:type="dxa"/>
          </w:tcPr>
          <w:p w14:paraId="072FB6E4" w14:textId="63BDE502" w:rsidR="00CD6C18" w:rsidRPr="00772904" w:rsidRDefault="00403F8F" w:rsidP="00403F8F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72904">
              <w:rPr>
                <w:rFonts w:ascii="Arial" w:hAnsi="Arial" w:cs="Arial"/>
                <w:color w:val="000000"/>
                <w:shd w:val="clear" w:color="auto" w:fill="FFFFFF"/>
              </w:rPr>
              <w:t>Inertia</w:t>
            </w:r>
          </w:p>
        </w:tc>
        <w:tc>
          <w:tcPr>
            <w:tcW w:w="1964" w:type="dxa"/>
          </w:tcPr>
          <w:p w14:paraId="6911F315" w14:textId="77777777" w:rsidR="00772904" w:rsidRDefault="00772904" w:rsidP="00772904">
            <w:pPr>
              <w:rPr>
                <w:rFonts w:cstheme="minorHAnsi"/>
              </w:rPr>
            </w:pPr>
          </w:p>
          <w:p w14:paraId="5F3BC51A" w14:textId="77777777" w:rsidR="00CD6C18" w:rsidRDefault="00772904" w:rsidP="00772904">
            <w:pPr>
              <w:pStyle w:val="BodyText"/>
            </w:pPr>
            <w:r w:rsidRPr="00772904">
              <w:t>There is no minimum requirement for individual generators/resources, but the service provider should state what inertia is available.</w:t>
            </w:r>
          </w:p>
          <w:p w14:paraId="4C880632" w14:textId="6B02A333" w:rsidR="00772904" w:rsidRPr="00772904" w:rsidRDefault="00772904" w:rsidP="00772904">
            <w:pPr>
              <w:rPr>
                <w:rFonts w:cstheme="minorHAnsi"/>
              </w:rPr>
            </w:pPr>
          </w:p>
        </w:tc>
        <w:tc>
          <w:tcPr>
            <w:tcW w:w="1276" w:type="dxa"/>
          </w:tcPr>
          <w:p w14:paraId="19627CF0" w14:textId="0EF5A4C4" w:rsidR="00CD6C18" w:rsidRPr="00204D32" w:rsidRDefault="00013765" w:rsidP="00921E13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417" w:type="dxa"/>
          </w:tcPr>
          <w:p w14:paraId="725FD5AE" w14:textId="77777777" w:rsidR="00CD6C18" w:rsidRPr="00204D32" w:rsidRDefault="00CD6C18" w:rsidP="00921E13">
            <w:pPr>
              <w:spacing w:before="120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619573E3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1BB49583" w14:textId="77777777" w:rsidTr="002F1842">
        <w:tc>
          <w:tcPr>
            <w:tcW w:w="1575" w:type="dxa"/>
          </w:tcPr>
          <w:p w14:paraId="344850DE" w14:textId="4290E8F1" w:rsidR="00CD6C18" w:rsidRPr="00772904" w:rsidRDefault="00403F8F" w:rsidP="006566A3">
            <w:pPr>
              <w:pStyle w:val="BodyText"/>
              <w:rPr>
                <w:shd w:val="clear" w:color="auto" w:fill="FFFFFF"/>
              </w:rPr>
            </w:pPr>
            <w:r w:rsidRPr="00772904">
              <w:rPr>
                <w:shd w:val="clear" w:color="auto" w:fill="FFFFFF"/>
              </w:rPr>
              <w:t>Frequency Control</w:t>
            </w:r>
          </w:p>
        </w:tc>
        <w:tc>
          <w:tcPr>
            <w:tcW w:w="1964" w:type="dxa"/>
          </w:tcPr>
          <w:p w14:paraId="2DB7D447" w14:textId="77777777" w:rsidR="00921E13" w:rsidRDefault="00921E13" w:rsidP="006566A3">
            <w:pPr>
              <w:pStyle w:val="BodyText"/>
              <w:rPr>
                <w:rFonts w:cstheme="minorHAnsi"/>
              </w:rPr>
            </w:pPr>
          </w:p>
          <w:p w14:paraId="459D83A0" w14:textId="77777777" w:rsidR="00921E13" w:rsidRDefault="00772904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</w:rPr>
              <w:t xml:space="preserve">Provide frequency sensitive control of </w:t>
            </w:r>
          </w:p>
          <w:p w14:paraId="02C8BE13" w14:textId="77777777" w:rsidR="00CD6C18" w:rsidRDefault="00772904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</w:rPr>
              <w:t>active power.</w:t>
            </w:r>
          </w:p>
          <w:p w14:paraId="55532040" w14:textId="202D3EA3" w:rsidR="00013765" w:rsidRPr="00772904" w:rsidRDefault="00013765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71091BA7" w14:textId="4AC0C9EC" w:rsidR="00CD6C18" w:rsidRPr="00204D32" w:rsidRDefault="00013765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417" w:type="dxa"/>
          </w:tcPr>
          <w:p w14:paraId="0576BECC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37824597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790DA0DC" w14:textId="77777777" w:rsidTr="002F1842">
        <w:tc>
          <w:tcPr>
            <w:tcW w:w="1575" w:type="dxa"/>
          </w:tcPr>
          <w:p w14:paraId="79D88C64" w14:textId="7CC6A1BF" w:rsidR="00CD6C18" w:rsidRPr="00772904" w:rsidRDefault="00403F8F" w:rsidP="006566A3">
            <w:pPr>
              <w:pStyle w:val="BodyText"/>
              <w:rPr>
                <w:shd w:val="clear" w:color="auto" w:fill="FFFFFF"/>
              </w:rPr>
            </w:pPr>
            <w:r w:rsidRPr="00772904">
              <w:rPr>
                <w:shd w:val="clear" w:color="auto" w:fill="FFFFFF"/>
              </w:rPr>
              <w:t>Reactive Capability (Voltage Control)</w:t>
            </w:r>
          </w:p>
        </w:tc>
        <w:tc>
          <w:tcPr>
            <w:tcW w:w="1964" w:type="dxa"/>
          </w:tcPr>
          <w:p w14:paraId="65EB6E02" w14:textId="77777777" w:rsidR="00921E13" w:rsidRDefault="00921E13" w:rsidP="006566A3">
            <w:pPr>
              <w:pStyle w:val="BodyText"/>
              <w:rPr>
                <w:rFonts w:eastAsia="Times New Roman"/>
                <w:lang w:eastAsia="en-GB"/>
              </w:rPr>
            </w:pPr>
          </w:p>
          <w:p w14:paraId="35D13075" w14:textId="7191154F" w:rsidR="00772904" w:rsidRPr="00772904" w:rsidRDefault="00772904" w:rsidP="006566A3">
            <w:pPr>
              <w:pStyle w:val="BodyText"/>
              <w:rPr>
                <w:rFonts w:eastAsia="Times New Roman"/>
                <w:lang w:eastAsia="en-GB"/>
              </w:rPr>
            </w:pPr>
            <w:r w:rsidRPr="00772904">
              <w:rPr>
                <w:rFonts w:eastAsia="Times New Roman"/>
                <w:lang w:eastAsia="en-GB"/>
              </w:rPr>
              <w:t>Provide continuous steady state control of the voltage at point of connection.</w:t>
            </w:r>
          </w:p>
          <w:p w14:paraId="353CC562" w14:textId="77777777" w:rsidR="00772904" w:rsidRPr="00772904" w:rsidRDefault="00772904" w:rsidP="006566A3">
            <w:pPr>
              <w:pStyle w:val="BodyText"/>
              <w:rPr>
                <w:rFonts w:eastAsia="Times New Roman"/>
                <w:lang w:eastAsia="en-GB"/>
              </w:rPr>
            </w:pPr>
          </w:p>
          <w:p w14:paraId="776D0203" w14:textId="77777777" w:rsidR="00772904" w:rsidRPr="00772904" w:rsidRDefault="00772904" w:rsidP="006566A3">
            <w:pPr>
              <w:pStyle w:val="BodyText"/>
              <w:rPr>
                <w:rFonts w:eastAsia="Times New Roman"/>
                <w:lang w:eastAsia="en-GB"/>
              </w:rPr>
            </w:pPr>
            <w:r w:rsidRPr="00772904">
              <w:rPr>
                <w:rFonts w:eastAsia="Times New Roman"/>
                <w:lang w:eastAsia="en-GB"/>
              </w:rPr>
              <w:t>Compliant with Engineering Recommendation G99 requirements on reactive capabilities.</w:t>
            </w:r>
          </w:p>
          <w:p w14:paraId="038ED550" w14:textId="143C3D38" w:rsidR="00CD6C18" w:rsidRPr="00772904" w:rsidRDefault="00CD6C18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99A10A4" w14:textId="71F1F9A7" w:rsidR="00CD6C18" w:rsidRPr="00204D32" w:rsidRDefault="00013765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417" w:type="dxa"/>
          </w:tcPr>
          <w:p w14:paraId="467D2E5B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4B683D89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1D689146" w14:textId="77777777" w:rsidTr="002F1842">
        <w:tc>
          <w:tcPr>
            <w:tcW w:w="1575" w:type="dxa"/>
          </w:tcPr>
          <w:p w14:paraId="46E066F6" w14:textId="51853C46" w:rsidR="00CD6C18" w:rsidRPr="00772904" w:rsidRDefault="00ED0FCB" w:rsidP="006566A3">
            <w:pPr>
              <w:pStyle w:val="BodyText"/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964" w:type="dxa"/>
          </w:tcPr>
          <w:p w14:paraId="29DABCBE" w14:textId="1B32C6A9" w:rsidR="00CD6C18" w:rsidRPr="00772904" w:rsidRDefault="00772904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  <w:color w:val="444444"/>
                <w:shd w:val="clear" w:color="auto" w:fill="FFFFFF"/>
              </w:rPr>
              <w:t>≥ 1 x DER MVA rating (at t≥1s)</w:t>
            </w:r>
          </w:p>
        </w:tc>
        <w:tc>
          <w:tcPr>
            <w:tcW w:w="1276" w:type="dxa"/>
          </w:tcPr>
          <w:p w14:paraId="4787828A" w14:textId="35422AEC" w:rsidR="00CD6C18" w:rsidRPr="00204D32" w:rsidRDefault="00635D28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t>Please state value of I, in kA, and Connection Voltage (kV)</w:t>
            </w:r>
          </w:p>
        </w:tc>
        <w:tc>
          <w:tcPr>
            <w:tcW w:w="1417" w:type="dxa"/>
          </w:tcPr>
          <w:p w14:paraId="34A7C6D8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238416BA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CD6C18" w:rsidRPr="00760F12" w14:paraId="5B75CE28" w14:textId="77777777" w:rsidTr="002F1842">
        <w:tc>
          <w:tcPr>
            <w:tcW w:w="1575" w:type="dxa"/>
          </w:tcPr>
          <w:p w14:paraId="5ECB88F7" w14:textId="39C580A8" w:rsidR="00CD6C18" w:rsidRPr="00772904" w:rsidRDefault="00403F8F" w:rsidP="006566A3">
            <w:pPr>
              <w:pStyle w:val="BodyText"/>
              <w:rPr>
                <w:rFonts w:cstheme="minorHAnsi"/>
              </w:rPr>
            </w:pPr>
            <w:r w:rsidRPr="00772904">
              <w:rPr>
                <w:rFonts w:cstheme="minorHAnsi"/>
              </w:rPr>
              <w:t>Energy (MWh)</w:t>
            </w:r>
          </w:p>
        </w:tc>
        <w:tc>
          <w:tcPr>
            <w:tcW w:w="1964" w:type="dxa"/>
          </w:tcPr>
          <w:p w14:paraId="3604510B" w14:textId="77777777" w:rsidR="00CD6C18" w:rsidRDefault="00772904" w:rsidP="006566A3">
            <w:pPr>
              <w:pStyle w:val="BodyText"/>
              <w:rPr>
                <w:rFonts w:cstheme="minorHAnsi"/>
                <w:color w:val="444444"/>
                <w:shd w:val="clear" w:color="auto" w:fill="FFFFFF"/>
              </w:rPr>
            </w:pPr>
            <w:r w:rsidRPr="00772904">
              <w:rPr>
                <w:rFonts w:cstheme="minorHAnsi"/>
                <w:color w:val="444444"/>
                <w:shd w:val="clear" w:color="auto" w:fill="FFFFFF"/>
              </w:rPr>
              <w:t>Generate or consume MW on instruction from an external control system, deliver within 10 seconds of request.</w:t>
            </w:r>
          </w:p>
          <w:p w14:paraId="41526171" w14:textId="1E016174" w:rsidR="00921E13" w:rsidRPr="00772904" w:rsidRDefault="00921E13" w:rsidP="006566A3">
            <w:pPr>
              <w:pStyle w:val="BodyText"/>
              <w:rPr>
                <w:rFonts w:cstheme="minorHAnsi"/>
              </w:rPr>
            </w:pPr>
          </w:p>
        </w:tc>
        <w:tc>
          <w:tcPr>
            <w:tcW w:w="1276" w:type="dxa"/>
          </w:tcPr>
          <w:p w14:paraId="1071139B" w14:textId="3D753C63" w:rsidR="00CD6C18" w:rsidRPr="00204D32" w:rsidRDefault="00635D28" w:rsidP="006566A3">
            <w:pPr>
              <w:pStyle w:val="BodyText"/>
              <w:rPr>
                <w:rFonts w:cstheme="minorHAnsi"/>
              </w:rPr>
            </w:pPr>
            <w:r>
              <w:rPr>
                <w:rFonts w:cstheme="minorHAnsi"/>
              </w:rPr>
              <w:t xml:space="preserve">In </w:t>
            </w:r>
            <w:r w:rsidR="0070637B">
              <w:rPr>
                <w:rFonts w:cstheme="minorHAnsi"/>
              </w:rPr>
              <w:t xml:space="preserve">MW and </w:t>
            </w:r>
            <w:r>
              <w:rPr>
                <w:rFonts w:cstheme="minorHAnsi"/>
              </w:rPr>
              <w:t>MWh, range</w:t>
            </w:r>
            <w:r w:rsidR="0070637B">
              <w:rPr>
                <w:rFonts w:cstheme="minorHAnsi"/>
              </w:rPr>
              <w:t xml:space="preserve"> that will be made available to generate/consume</w:t>
            </w:r>
            <w:r w:rsidR="00A91751">
              <w:rPr>
                <w:rFonts w:cstheme="minorHAnsi"/>
              </w:rPr>
              <w:t>.</w:t>
            </w:r>
          </w:p>
        </w:tc>
        <w:tc>
          <w:tcPr>
            <w:tcW w:w="1417" w:type="dxa"/>
          </w:tcPr>
          <w:p w14:paraId="5D09D5D5" w14:textId="77777777" w:rsidR="00CD6C18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53" w:type="dxa"/>
          </w:tcPr>
          <w:p w14:paraId="5D5D32E1" w14:textId="77777777" w:rsidR="00CD6C18" w:rsidRPr="00204D32" w:rsidRDefault="00CD6C18" w:rsidP="00921E13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14:paraId="0DF65344" w14:textId="77777777" w:rsidR="00CD6C18" w:rsidRPr="00CD6C18" w:rsidRDefault="00CD6C18" w:rsidP="00CD6C18">
      <w:pPr>
        <w:pStyle w:val="BodyText"/>
      </w:pPr>
    </w:p>
    <w:sectPr w:rsidR="00CD6C18" w:rsidRPr="00CD6C18" w:rsidSect="00B03EE4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5D9EF" w14:textId="77777777" w:rsidR="000E70DA" w:rsidRDefault="000E70DA" w:rsidP="00A62BFF">
      <w:pPr>
        <w:spacing w:after="0"/>
      </w:pPr>
      <w:r>
        <w:separator/>
      </w:r>
    </w:p>
  </w:endnote>
  <w:endnote w:type="continuationSeparator" w:id="0">
    <w:p w14:paraId="7D1BB1BB" w14:textId="77777777" w:rsidR="000E70DA" w:rsidRDefault="000E70DA" w:rsidP="00A62BFF">
      <w:pPr>
        <w:spacing w:after="0"/>
      </w:pPr>
      <w:r>
        <w:continuationSeparator/>
      </w:r>
    </w:p>
  </w:endnote>
  <w:endnote w:type="continuationNotice" w:id="1">
    <w:p w14:paraId="4D170291" w14:textId="77777777" w:rsidR="000E70DA" w:rsidRDefault="000E70D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677370B8" w14:textId="77777777" w:rsidTr="00B26D29">
      <w:tc>
        <w:tcPr>
          <w:tcW w:w="8789" w:type="dxa"/>
          <w:vAlign w:val="bottom"/>
        </w:tcPr>
        <w:p w14:paraId="393E15A1" w14:textId="77777777" w:rsidR="00921E13" w:rsidRDefault="00921E13" w:rsidP="00DD2F95">
          <w:pPr>
            <w:pStyle w:val="Footer"/>
          </w:pPr>
        </w:p>
      </w:tc>
      <w:tc>
        <w:tcPr>
          <w:tcW w:w="1699" w:type="dxa"/>
          <w:vAlign w:val="bottom"/>
        </w:tcPr>
        <w:p w14:paraId="1DD09F13" w14:textId="2CC3FD88" w:rsidR="00921E13" w:rsidRDefault="00921E13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3</w:t>
          </w:r>
          <w:r>
            <w:fldChar w:fldCharType="end"/>
          </w:r>
        </w:p>
      </w:tc>
    </w:tr>
  </w:tbl>
  <w:p w14:paraId="52B8345C" w14:textId="77777777" w:rsidR="00921E13" w:rsidRDefault="00921E13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10488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921E13" w14:paraId="22F08659" w14:textId="77777777" w:rsidTr="009C1175">
      <w:tc>
        <w:tcPr>
          <w:tcW w:w="8789" w:type="dxa"/>
          <w:vAlign w:val="bottom"/>
        </w:tcPr>
        <w:p w14:paraId="401ADB0B" w14:textId="77777777" w:rsidR="00921E13" w:rsidRDefault="00921E13" w:rsidP="009C1175">
          <w:pPr>
            <w:pStyle w:val="Authors"/>
          </w:pPr>
          <w:r>
            <w:t xml:space="preserve"> </w:t>
          </w:r>
        </w:p>
      </w:tc>
      <w:tc>
        <w:tcPr>
          <w:tcW w:w="1699" w:type="dxa"/>
          <w:vAlign w:val="bottom"/>
        </w:tcPr>
        <w:p w14:paraId="61520757" w14:textId="59B687D1" w:rsidR="00921E13" w:rsidRDefault="00921E13" w:rsidP="009C1175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>
            <w:t>1</w:t>
          </w:r>
          <w:r>
            <w:fldChar w:fldCharType="end"/>
          </w:r>
        </w:p>
      </w:tc>
    </w:tr>
  </w:tbl>
  <w:p w14:paraId="005ED3D6" w14:textId="77777777" w:rsidR="00921E13" w:rsidRDefault="00921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F0901" w14:textId="77777777" w:rsidR="000E70DA" w:rsidRDefault="000E70DA" w:rsidP="00A62BFF">
      <w:pPr>
        <w:spacing w:after="0"/>
      </w:pPr>
      <w:r>
        <w:separator/>
      </w:r>
    </w:p>
  </w:footnote>
  <w:footnote w:type="continuationSeparator" w:id="0">
    <w:p w14:paraId="77371F98" w14:textId="77777777" w:rsidR="000E70DA" w:rsidRDefault="000E70DA" w:rsidP="00A62BFF">
      <w:pPr>
        <w:spacing w:after="0"/>
      </w:pPr>
      <w:r>
        <w:continuationSeparator/>
      </w:r>
    </w:p>
  </w:footnote>
  <w:footnote w:type="continuationNotice" w:id="1">
    <w:p w14:paraId="304A0B97" w14:textId="77777777" w:rsidR="000E70DA" w:rsidRDefault="000E70DA">
      <w:pPr>
        <w:spacing w:after="0"/>
      </w:pPr>
    </w:p>
  </w:footnote>
  <w:footnote w:id="2">
    <w:p w14:paraId="155902BF" w14:textId="77777777" w:rsidR="00921E13" w:rsidRDefault="00921E13" w:rsidP="00A97268">
      <w:pPr>
        <w:pStyle w:val="FootnoteText"/>
      </w:pPr>
      <w:r w:rsidRPr="004E5655">
        <w:rPr>
          <w:rStyle w:val="FootnoteReference"/>
          <w:sz w:val="18"/>
          <w:szCs w:val="18"/>
        </w:rPr>
        <w:footnoteRef/>
      </w:r>
      <w:r w:rsidRPr="004E5655">
        <w:rPr>
          <w:sz w:val="18"/>
          <w:szCs w:val="18"/>
        </w:rPr>
        <w:t xml:space="preserve"> Distribution Restoration Zone (DRZ) – a power island in the distribution network used for restoration purposes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5D6E7" w14:textId="63D749D4" w:rsidR="00921E13" w:rsidRDefault="000E70DA" w:rsidP="00D256C4">
    <w:pPr>
      <w:pStyle w:val="Header"/>
    </w:pPr>
    <w:fldSimple w:instr="STYLEREF  &quot;Document Title&quot;  \* MERGEFORMAT">
      <w:r w:rsidR="009512F3">
        <w:t>Appendix 2 – EOI Tender submission and technical requirements declaration form</w:t>
      </w:r>
    </w:fldSimple>
    <w:r w:rsidR="00921E13">
      <w:rPr>
        <w:lang w:val="en-US"/>
      </w:rPr>
      <w:drawing>
        <wp:anchor distT="0" distB="0" distL="114300" distR="114300" simplePos="0" relativeHeight="251658240" behindDoc="0" locked="1" layoutInCell="1" allowOverlap="1" wp14:anchorId="5CBAC4DD" wp14:editId="041F32DF">
          <wp:simplePos x="0" y="0"/>
          <wp:positionH relativeFrom="margin">
            <wp:posOffset>0</wp:posOffset>
          </wp:positionH>
          <wp:positionV relativeFrom="page">
            <wp:posOffset>237490</wp:posOffset>
          </wp:positionV>
          <wp:extent cx="2048400" cy="306000"/>
          <wp:effectExtent l="0" t="0" r="0" b="0"/>
          <wp:wrapNone/>
          <wp:docPr id="126" name="Picture 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FABA" w14:textId="77777777" w:rsidR="00921E13" w:rsidRPr="00A6517C" w:rsidRDefault="00921E13" w:rsidP="00D256C4">
    <w:pPr>
      <w:pStyle w:val="Header"/>
    </w:pPr>
    <w:r>
      <w:rPr>
        <w:lang w:val="en-US"/>
      </w:rPr>
      <w:drawing>
        <wp:anchor distT="0" distB="215900" distL="114300" distR="114300" simplePos="0" relativeHeight="251658241" behindDoc="1" locked="1" layoutInCell="1" allowOverlap="1" wp14:anchorId="3BEF4DA8" wp14:editId="66830C28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1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3" behindDoc="0" locked="0" layoutInCell="1" allowOverlap="1" wp14:anchorId="4C764A79" wp14:editId="7113EC08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US"/>
      </w:rPr>
      <w:drawing>
        <wp:anchor distT="0" distB="0" distL="114300" distR="114300" simplePos="0" relativeHeight="251658242" behindDoc="0" locked="1" layoutInCell="1" allowOverlap="1" wp14:anchorId="2452D436" wp14:editId="18A3E546">
          <wp:simplePos x="0" y="0"/>
          <wp:positionH relativeFrom="margin">
            <wp:posOffset>0</wp:posOffset>
          </wp:positionH>
          <wp:positionV relativeFrom="page">
            <wp:posOffset>236483</wp:posOffset>
          </wp:positionV>
          <wp:extent cx="2048400" cy="306000"/>
          <wp:effectExtent l="0" t="0" r="0" b="0"/>
          <wp:wrapNone/>
          <wp:docPr id="129" name="Picture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Picture 27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84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FC467E"/>
    <w:multiLevelType w:val="hybridMultilevel"/>
    <w:tmpl w:val="A7E2F6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D216DBB"/>
    <w:multiLevelType w:val="hybridMultilevel"/>
    <w:tmpl w:val="DA32580E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19731487"/>
    <w:multiLevelType w:val="hybridMultilevel"/>
    <w:tmpl w:val="47A6160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413564"/>
    <w:multiLevelType w:val="hybridMultilevel"/>
    <w:tmpl w:val="058C22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871E7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41A0C"/>
    <w:multiLevelType w:val="hybridMultilevel"/>
    <w:tmpl w:val="3F24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20" w15:restartNumberingAfterBreak="0">
    <w:nsid w:val="67C54747"/>
    <w:multiLevelType w:val="hybridMultilevel"/>
    <w:tmpl w:val="6568A7B0"/>
    <w:lvl w:ilvl="0" w:tplc="5B6A87FC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AD3657F"/>
    <w:multiLevelType w:val="multilevel"/>
    <w:tmpl w:val="F8461CFE"/>
    <w:numStyleLink w:val="Bullets"/>
  </w:abstractNum>
  <w:abstractNum w:abstractNumId="23" w15:restartNumberingAfterBreak="0">
    <w:nsid w:val="778E4D1C"/>
    <w:multiLevelType w:val="multilevel"/>
    <w:tmpl w:val="7D7CA560"/>
    <w:numStyleLink w:val="NumberedBulletsList"/>
  </w:abstractNum>
  <w:abstractNum w:abstractNumId="24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4F8"/>
    <w:multiLevelType w:val="hybridMultilevel"/>
    <w:tmpl w:val="76E23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210351">
    <w:abstractNumId w:val="9"/>
  </w:num>
  <w:num w:numId="2" w16cid:durableId="164899189">
    <w:abstractNumId w:val="7"/>
  </w:num>
  <w:num w:numId="3" w16cid:durableId="958730624">
    <w:abstractNumId w:val="6"/>
  </w:num>
  <w:num w:numId="4" w16cid:durableId="2086876705">
    <w:abstractNumId w:val="5"/>
  </w:num>
  <w:num w:numId="5" w16cid:durableId="1224830025">
    <w:abstractNumId w:val="4"/>
  </w:num>
  <w:num w:numId="6" w16cid:durableId="210923377">
    <w:abstractNumId w:val="8"/>
  </w:num>
  <w:num w:numId="7" w16cid:durableId="271207423">
    <w:abstractNumId w:val="3"/>
  </w:num>
  <w:num w:numId="8" w16cid:durableId="1117405590">
    <w:abstractNumId w:val="2"/>
  </w:num>
  <w:num w:numId="9" w16cid:durableId="1725324325">
    <w:abstractNumId w:val="1"/>
  </w:num>
  <w:num w:numId="10" w16cid:durableId="1332174103">
    <w:abstractNumId w:val="0"/>
  </w:num>
  <w:num w:numId="11" w16cid:durableId="2009597319">
    <w:abstractNumId w:val="21"/>
  </w:num>
  <w:num w:numId="12" w16cid:durableId="731465221">
    <w:abstractNumId w:val="16"/>
  </w:num>
  <w:num w:numId="13" w16cid:durableId="1655641916">
    <w:abstractNumId w:val="24"/>
  </w:num>
  <w:num w:numId="14" w16cid:durableId="396361908">
    <w:abstractNumId w:val="11"/>
  </w:num>
  <w:num w:numId="15" w16cid:durableId="650673554">
    <w:abstractNumId w:val="22"/>
  </w:num>
  <w:num w:numId="16" w16cid:durableId="553200315">
    <w:abstractNumId w:val="23"/>
  </w:num>
  <w:num w:numId="17" w16cid:durableId="1990669158">
    <w:abstractNumId w:val="13"/>
  </w:num>
  <w:num w:numId="18" w16cid:durableId="309939629">
    <w:abstractNumId w:val="19"/>
  </w:num>
  <w:num w:numId="19" w16cid:durableId="9687832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81712710">
    <w:abstractNumId w:val="15"/>
  </w:num>
  <w:num w:numId="21" w16cid:durableId="1462185320">
    <w:abstractNumId w:val="14"/>
  </w:num>
  <w:num w:numId="22" w16cid:durableId="1018963356">
    <w:abstractNumId w:val="12"/>
  </w:num>
  <w:num w:numId="23" w16cid:durableId="2127305304">
    <w:abstractNumId w:val="10"/>
  </w:num>
  <w:num w:numId="24" w16cid:durableId="1374190313">
    <w:abstractNumId w:val="17"/>
  </w:num>
  <w:num w:numId="25" w16cid:durableId="44791440">
    <w:abstractNumId w:val="18"/>
  </w:num>
  <w:num w:numId="26" w16cid:durableId="948854697">
    <w:abstractNumId w:val="25"/>
  </w:num>
  <w:num w:numId="27" w16cid:durableId="452138126">
    <w:abstractNumId w:val="16"/>
  </w:num>
  <w:num w:numId="28" w16cid:durableId="791483875">
    <w:abstractNumId w:val="20"/>
  </w:num>
  <w:num w:numId="29" w16cid:durableId="1787311402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434"/>
    <w:rsid w:val="0000092C"/>
    <w:rsid w:val="000017C7"/>
    <w:rsid w:val="000017FA"/>
    <w:rsid w:val="00007028"/>
    <w:rsid w:val="00011992"/>
    <w:rsid w:val="00013752"/>
    <w:rsid w:val="00013765"/>
    <w:rsid w:val="00015A2A"/>
    <w:rsid w:val="00021319"/>
    <w:rsid w:val="000213BA"/>
    <w:rsid w:val="000218CE"/>
    <w:rsid w:val="00022819"/>
    <w:rsid w:val="00022B39"/>
    <w:rsid w:val="00023FBA"/>
    <w:rsid w:val="0002463D"/>
    <w:rsid w:val="000246B0"/>
    <w:rsid w:val="00027845"/>
    <w:rsid w:val="00030017"/>
    <w:rsid w:val="00030548"/>
    <w:rsid w:val="00031305"/>
    <w:rsid w:val="0003150E"/>
    <w:rsid w:val="0003395B"/>
    <w:rsid w:val="00034DE8"/>
    <w:rsid w:val="00036E0D"/>
    <w:rsid w:val="00036ECA"/>
    <w:rsid w:val="00037D0E"/>
    <w:rsid w:val="00041BFC"/>
    <w:rsid w:val="000421C8"/>
    <w:rsid w:val="0004277D"/>
    <w:rsid w:val="00043D90"/>
    <w:rsid w:val="00044DA4"/>
    <w:rsid w:val="0004599D"/>
    <w:rsid w:val="000501BC"/>
    <w:rsid w:val="00052EE8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6840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51B3"/>
    <w:rsid w:val="000A7167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2861"/>
    <w:rsid w:val="000C2F9F"/>
    <w:rsid w:val="000C35E2"/>
    <w:rsid w:val="000C5017"/>
    <w:rsid w:val="000C53DB"/>
    <w:rsid w:val="000C64F6"/>
    <w:rsid w:val="000C66C7"/>
    <w:rsid w:val="000D16EC"/>
    <w:rsid w:val="000D2220"/>
    <w:rsid w:val="000D3A36"/>
    <w:rsid w:val="000D3A7B"/>
    <w:rsid w:val="000D3E58"/>
    <w:rsid w:val="000D4C01"/>
    <w:rsid w:val="000D65A7"/>
    <w:rsid w:val="000D75AD"/>
    <w:rsid w:val="000E068A"/>
    <w:rsid w:val="000E1ECB"/>
    <w:rsid w:val="000E3824"/>
    <w:rsid w:val="000E43B5"/>
    <w:rsid w:val="000E496F"/>
    <w:rsid w:val="000E5122"/>
    <w:rsid w:val="000E6380"/>
    <w:rsid w:val="000E6663"/>
    <w:rsid w:val="000E6C6B"/>
    <w:rsid w:val="000E70DA"/>
    <w:rsid w:val="000F033D"/>
    <w:rsid w:val="000F0452"/>
    <w:rsid w:val="000F120C"/>
    <w:rsid w:val="000F224C"/>
    <w:rsid w:val="000F3E38"/>
    <w:rsid w:val="000F5773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45F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2BCB"/>
    <w:rsid w:val="0016337B"/>
    <w:rsid w:val="00164401"/>
    <w:rsid w:val="0016480C"/>
    <w:rsid w:val="001655D2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23BC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359"/>
    <w:rsid w:val="001D682C"/>
    <w:rsid w:val="001D7F6C"/>
    <w:rsid w:val="001E2110"/>
    <w:rsid w:val="001E2E4F"/>
    <w:rsid w:val="001E372F"/>
    <w:rsid w:val="001E4924"/>
    <w:rsid w:val="001E4C34"/>
    <w:rsid w:val="001E54FC"/>
    <w:rsid w:val="001E6636"/>
    <w:rsid w:val="001E74F3"/>
    <w:rsid w:val="001E7752"/>
    <w:rsid w:val="001E7EEB"/>
    <w:rsid w:val="001F0086"/>
    <w:rsid w:val="001F04C9"/>
    <w:rsid w:val="001F101E"/>
    <w:rsid w:val="001F1748"/>
    <w:rsid w:val="001F2EF2"/>
    <w:rsid w:val="001F59CD"/>
    <w:rsid w:val="001F6345"/>
    <w:rsid w:val="001F6599"/>
    <w:rsid w:val="001F77DC"/>
    <w:rsid w:val="002005E2"/>
    <w:rsid w:val="00200E17"/>
    <w:rsid w:val="0020128F"/>
    <w:rsid w:val="002020A0"/>
    <w:rsid w:val="0020555B"/>
    <w:rsid w:val="002070C0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16F"/>
    <w:rsid w:val="00216A65"/>
    <w:rsid w:val="002170E3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4755"/>
    <w:rsid w:val="002349CE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04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C89"/>
    <w:rsid w:val="00293E01"/>
    <w:rsid w:val="0029478F"/>
    <w:rsid w:val="00294D6D"/>
    <w:rsid w:val="002968DD"/>
    <w:rsid w:val="00297C15"/>
    <w:rsid w:val="002A21AE"/>
    <w:rsid w:val="002A42A5"/>
    <w:rsid w:val="002A47B7"/>
    <w:rsid w:val="002A53AC"/>
    <w:rsid w:val="002A7C66"/>
    <w:rsid w:val="002B0B7C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5F06"/>
    <w:rsid w:val="002C67B0"/>
    <w:rsid w:val="002C7A80"/>
    <w:rsid w:val="002C7CB6"/>
    <w:rsid w:val="002D02A7"/>
    <w:rsid w:val="002D02FA"/>
    <w:rsid w:val="002D3490"/>
    <w:rsid w:val="002D3503"/>
    <w:rsid w:val="002D4305"/>
    <w:rsid w:val="002D4CD5"/>
    <w:rsid w:val="002D5145"/>
    <w:rsid w:val="002D6406"/>
    <w:rsid w:val="002D6BAE"/>
    <w:rsid w:val="002D728B"/>
    <w:rsid w:val="002E0E15"/>
    <w:rsid w:val="002E2BF9"/>
    <w:rsid w:val="002E5E5E"/>
    <w:rsid w:val="002F1842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1D7C"/>
    <w:rsid w:val="00323E4E"/>
    <w:rsid w:val="00323F41"/>
    <w:rsid w:val="00325261"/>
    <w:rsid w:val="003260CD"/>
    <w:rsid w:val="0032644E"/>
    <w:rsid w:val="0032666D"/>
    <w:rsid w:val="00326734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1E3A"/>
    <w:rsid w:val="003524B1"/>
    <w:rsid w:val="0035258D"/>
    <w:rsid w:val="003526B2"/>
    <w:rsid w:val="003528CD"/>
    <w:rsid w:val="003537DB"/>
    <w:rsid w:val="003550C3"/>
    <w:rsid w:val="0035561E"/>
    <w:rsid w:val="003568A3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425B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8F1"/>
    <w:rsid w:val="00402C56"/>
    <w:rsid w:val="00403161"/>
    <w:rsid w:val="00403F8F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5EB"/>
    <w:rsid w:val="004332D8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2FE8"/>
    <w:rsid w:val="00493C98"/>
    <w:rsid w:val="00496719"/>
    <w:rsid w:val="00496763"/>
    <w:rsid w:val="004969EE"/>
    <w:rsid w:val="00497673"/>
    <w:rsid w:val="004A07FA"/>
    <w:rsid w:val="004A1BD6"/>
    <w:rsid w:val="004A2908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5D7E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1FD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C85"/>
    <w:rsid w:val="00572DD8"/>
    <w:rsid w:val="005741D5"/>
    <w:rsid w:val="005745FE"/>
    <w:rsid w:val="00574FB6"/>
    <w:rsid w:val="005753B3"/>
    <w:rsid w:val="00575984"/>
    <w:rsid w:val="0057651A"/>
    <w:rsid w:val="005767E1"/>
    <w:rsid w:val="005771C5"/>
    <w:rsid w:val="00577A69"/>
    <w:rsid w:val="00580E46"/>
    <w:rsid w:val="005818F4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3225"/>
    <w:rsid w:val="005942E0"/>
    <w:rsid w:val="005946B9"/>
    <w:rsid w:val="0059487D"/>
    <w:rsid w:val="00595AA9"/>
    <w:rsid w:val="00596E08"/>
    <w:rsid w:val="00597657"/>
    <w:rsid w:val="005A1824"/>
    <w:rsid w:val="005A1A56"/>
    <w:rsid w:val="005A241E"/>
    <w:rsid w:val="005A263A"/>
    <w:rsid w:val="005A3718"/>
    <w:rsid w:val="005A4B61"/>
    <w:rsid w:val="005A53E0"/>
    <w:rsid w:val="005A683D"/>
    <w:rsid w:val="005B0CD0"/>
    <w:rsid w:val="005B1133"/>
    <w:rsid w:val="005B2215"/>
    <w:rsid w:val="005B27BD"/>
    <w:rsid w:val="005B2A08"/>
    <w:rsid w:val="005B2C13"/>
    <w:rsid w:val="005B2CA5"/>
    <w:rsid w:val="005B4ACD"/>
    <w:rsid w:val="005B50EA"/>
    <w:rsid w:val="005B53DB"/>
    <w:rsid w:val="005B6CB5"/>
    <w:rsid w:val="005B7AC4"/>
    <w:rsid w:val="005C0E6B"/>
    <w:rsid w:val="005C1268"/>
    <w:rsid w:val="005C1546"/>
    <w:rsid w:val="005C2176"/>
    <w:rsid w:val="005C221A"/>
    <w:rsid w:val="005C3952"/>
    <w:rsid w:val="005C3D28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17BA"/>
    <w:rsid w:val="005E29AC"/>
    <w:rsid w:val="005E2EF0"/>
    <w:rsid w:val="005E384E"/>
    <w:rsid w:val="005E40EB"/>
    <w:rsid w:val="005E4507"/>
    <w:rsid w:val="005E479E"/>
    <w:rsid w:val="005E6A6B"/>
    <w:rsid w:val="005E6BA2"/>
    <w:rsid w:val="005F0BF9"/>
    <w:rsid w:val="005F14E3"/>
    <w:rsid w:val="005F2B4D"/>
    <w:rsid w:val="005F3AEF"/>
    <w:rsid w:val="005F52B5"/>
    <w:rsid w:val="005F55D2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37A7"/>
    <w:rsid w:val="00623F9A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594F"/>
    <w:rsid w:val="00635D28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566A3"/>
    <w:rsid w:val="00660D70"/>
    <w:rsid w:val="0066143D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3D3F"/>
    <w:rsid w:val="00684038"/>
    <w:rsid w:val="006842BD"/>
    <w:rsid w:val="00687B42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5C5B"/>
    <w:rsid w:val="006D02AA"/>
    <w:rsid w:val="006D30C7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537C"/>
    <w:rsid w:val="006F6119"/>
    <w:rsid w:val="006F693E"/>
    <w:rsid w:val="006F6E18"/>
    <w:rsid w:val="00701490"/>
    <w:rsid w:val="00702352"/>
    <w:rsid w:val="00702959"/>
    <w:rsid w:val="00702D7C"/>
    <w:rsid w:val="007032B1"/>
    <w:rsid w:val="00703BB1"/>
    <w:rsid w:val="0070404B"/>
    <w:rsid w:val="007042D7"/>
    <w:rsid w:val="00704D31"/>
    <w:rsid w:val="0070569C"/>
    <w:rsid w:val="0070637B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2D17"/>
    <w:rsid w:val="007340C2"/>
    <w:rsid w:val="0073539A"/>
    <w:rsid w:val="00735F6C"/>
    <w:rsid w:val="00736A48"/>
    <w:rsid w:val="00736CFD"/>
    <w:rsid w:val="00736D72"/>
    <w:rsid w:val="00737164"/>
    <w:rsid w:val="00737AFE"/>
    <w:rsid w:val="00737B93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042E"/>
    <w:rsid w:val="007612FB"/>
    <w:rsid w:val="007634AB"/>
    <w:rsid w:val="0076418A"/>
    <w:rsid w:val="007642CB"/>
    <w:rsid w:val="00765226"/>
    <w:rsid w:val="00765520"/>
    <w:rsid w:val="00766879"/>
    <w:rsid w:val="00767CC0"/>
    <w:rsid w:val="00770F29"/>
    <w:rsid w:val="007713DD"/>
    <w:rsid w:val="00772904"/>
    <w:rsid w:val="00773A6C"/>
    <w:rsid w:val="007742FE"/>
    <w:rsid w:val="00774DFB"/>
    <w:rsid w:val="0077660A"/>
    <w:rsid w:val="00780BC3"/>
    <w:rsid w:val="00780EEC"/>
    <w:rsid w:val="007820C9"/>
    <w:rsid w:val="00782244"/>
    <w:rsid w:val="00783BDB"/>
    <w:rsid w:val="00783E9A"/>
    <w:rsid w:val="007848A7"/>
    <w:rsid w:val="0078549F"/>
    <w:rsid w:val="00785AA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CA6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5EFE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55869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2F21"/>
    <w:rsid w:val="008737B1"/>
    <w:rsid w:val="00873F83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4DA9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31D"/>
    <w:rsid w:val="008B2E0E"/>
    <w:rsid w:val="008B35B7"/>
    <w:rsid w:val="008B3A4F"/>
    <w:rsid w:val="008B40F7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1C38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C7988"/>
    <w:rsid w:val="008D00DC"/>
    <w:rsid w:val="008D1455"/>
    <w:rsid w:val="008D21C1"/>
    <w:rsid w:val="008D22AA"/>
    <w:rsid w:val="008D2716"/>
    <w:rsid w:val="008D2C83"/>
    <w:rsid w:val="008D3764"/>
    <w:rsid w:val="008D3981"/>
    <w:rsid w:val="008D4443"/>
    <w:rsid w:val="008D6C5C"/>
    <w:rsid w:val="008D7AD5"/>
    <w:rsid w:val="008D7BA2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1E13"/>
    <w:rsid w:val="00922001"/>
    <w:rsid w:val="00924420"/>
    <w:rsid w:val="0092544F"/>
    <w:rsid w:val="00931300"/>
    <w:rsid w:val="00934D6B"/>
    <w:rsid w:val="00936933"/>
    <w:rsid w:val="00937B12"/>
    <w:rsid w:val="00937D7A"/>
    <w:rsid w:val="00940B39"/>
    <w:rsid w:val="00941922"/>
    <w:rsid w:val="009420D8"/>
    <w:rsid w:val="0094430D"/>
    <w:rsid w:val="00945D30"/>
    <w:rsid w:val="009470F9"/>
    <w:rsid w:val="00947B08"/>
    <w:rsid w:val="009512F3"/>
    <w:rsid w:val="00951338"/>
    <w:rsid w:val="0095157D"/>
    <w:rsid w:val="00951A9F"/>
    <w:rsid w:val="00951CDE"/>
    <w:rsid w:val="0095324B"/>
    <w:rsid w:val="009539FD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1175"/>
    <w:rsid w:val="009C2C86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5F89"/>
    <w:rsid w:val="009F0292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681"/>
    <w:rsid w:val="00A13FAD"/>
    <w:rsid w:val="00A14511"/>
    <w:rsid w:val="00A1490D"/>
    <w:rsid w:val="00A20612"/>
    <w:rsid w:val="00A207F6"/>
    <w:rsid w:val="00A20B4E"/>
    <w:rsid w:val="00A22194"/>
    <w:rsid w:val="00A221AB"/>
    <w:rsid w:val="00A222B6"/>
    <w:rsid w:val="00A226E7"/>
    <w:rsid w:val="00A2320F"/>
    <w:rsid w:val="00A234B6"/>
    <w:rsid w:val="00A23F19"/>
    <w:rsid w:val="00A24E4E"/>
    <w:rsid w:val="00A25CC7"/>
    <w:rsid w:val="00A26CEB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043"/>
    <w:rsid w:val="00A35211"/>
    <w:rsid w:val="00A36A02"/>
    <w:rsid w:val="00A37C18"/>
    <w:rsid w:val="00A40213"/>
    <w:rsid w:val="00A40BFE"/>
    <w:rsid w:val="00A430BD"/>
    <w:rsid w:val="00A437E0"/>
    <w:rsid w:val="00A448EB"/>
    <w:rsid w:val="00A47633"/>
    <w:rsid w:val="00A52359"/>
    <w:rsid w:val="00A53D94"/>
    <w:rsid w:val="00A544D7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461F"/>
    <w:rsid w:val="00A85844"/>
    <w:rsid w:val="00A86291"/>
    <w:rsid w:val="00A863AD"/>
    <w:rsid w:val="00A87456"/>
    <w:rsid w:val="00A87471"/>
    <w:rsid w:val="00A8770E"/>
    <w:rsid w:val="00A907DE"/>
    <w:rsid w:val="00A90FC5"/>
    <w:rsid w:val="00A91751"/>
    <w:rsid w:val="00A938C7"/>
    <w:rsid w:val="00A95EB0"/>
    <w:rsid w:val="00A967FD"/>
    <w:rsid w:val="00A97268"/>
    <w:rsid w:val="00A97281"/>
    <w:rsid w:val="00AA0280"/>
    <w:rsid w:val="00AA640B"/>
    <w:rsid w:val="00AA7BEB"/>
    <w:rsid w:val="00AB051A"/>
    <w:rsid w:val="00AB05A1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D0A5A"/>
    <w:rsid w:val="00AD1505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3EE5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867"/>
    <w:rsid w:val="00B55BEB"/>
    <w:rsid w:val="00B60E8B"/>
    <w:rsid w:val="00B6242E"/>
    <w:rsid w:val="00B64D66"/>
    <w:rsid w:val="00B71156"/>
    <w:rsid w:val="00B7281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058"/>
    <w:rsid w:val="00B96EBA"/>
    <w:rsid w:val="00B9781B"/>
    <w:rsid w:val="00BA19AF"/>
    <w:rsid w:val="00BA30ED"/>
    <w:rsid w:val="00BA3F94"/>
    <w:rsid w:val="00BA4DF3"/>
    <w:rsid w:val="00BA5EB2"/>
    <w:rsid w:val="00BA6AF9"/>
    <w:rsid w:val="00BA6E9B"/>
    <w:rsid w:val="00BA6F24"/>
    <w:rsid w:val="00BA76D8"/>
    <w:rsid w:val="00BB0AF1"/>
    <w:rsid w:val="00BB2DB1"/>
    <w:rsid w:val="00BB33EB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4A18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34A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FF5"/>
    <w:rsid w:val="00C169BE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09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87250"/>
    <w:rsid w:val="00C8796B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411"/>
    <w:rsid w:val="00CB1A2B"/>
    <w:rsid w:val="00CB5F37"/>
    <w:rsid w:val="00CC089A"/>
    <w:rsid w:val="00CC20BD"/>
    <w:rsid w:val="00CC3406"/>
    <w:rsid w:val="00CC395E"/>
    <w:rsid w:val="00CC5851"/>
    <w:rsid w:val="00CC68EB"/>
    <w:rsid w:val="00CC6CF9"/>
    <w:rsid w:val="00CC79FC"/>
    <w:rsid w:val="00CC7C51"/>
    <w:rsid w:val="00CD1773"/>
    <w:rsid w:val="00CD2FF6"/>
    <w:rsid w:val="00CD6C18"/>
    <w:rsid w:val="00CD7050"/>
    <w:rsid w:val="00CD70A9"/>
    <w:rsid w:val="00CE100B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41B5"/>
    <w:rsid w:val="00D16096"/>
    <w:rsid w:val="00D163C8"/>
    <w:rsid w:val="00D1706F"/>
    <w:rsid w:val="00D2040D"/>
    <w:rsid w:val="00D21110"/>
    <w:rsid w:val="00D2177B"/>
    <w:rsid w:val="00D2182C"/>
    <w:rsid w:val="00D22A18"/>
    <w:rsid w:val="00D22BED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007"/>
    <w:rsid w:val="00D33B05"/>
    <w:rsid w:val="00D34518"/>
    <w:rsid w:val="00D35562"/>
    <w:rsid w:val="00D36137"/>
    <w:rsid w:val="00D36ADA"/>
    <w:rsid w:val="00D40CF5"/>
    <w:rsid w:val="00D42C87"/>
    <w:rsid w:val="00D43277"/>
    <w:rsid w:val="00D434A8"/>
    <w:rsid w:val="00D43EAB"/>
    <w:rsid w:val="00D45F83"/>
    <w:rsid w:val="00D4627A"/>
    <w:rsid w:val="00D4680A"/>
    <w:rsid w:val="00D4694E"/>
    <w:rsid w:val="00D479C1"/>
    <w:rsid w:val="00D50BDF"/>
    <w:rsid w:val="00D52C83"/>
    <w:rsid w:val="00D53510"/>
    <w:rsid w:val="00D5478A"/>
    <w:rsid w:val="00D5488D"/>
    <w:rsid w:val="00D62A34"/>
    <w:rsid w:val="00D6377A"/>
    <w:rsid w:val="00D638FD"/>
    <w:rsid w:val="00D646AD"/>
    <w:rsid w:val="00D6534C"/>
    <w:rsid w:val="00D65D93"/>
    <w:rsid w:val="00D67A4C"/>
    <w:rsid w:val="00D708D1"/>
    <w:rsid w:val="00D70B3C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2ED4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8F4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3744B"/>
    <w:rsid w:val="00E41301"/>
    <w:rsid w:val="00E419B8"/>
    <w:rsid w:val="00E41E70"/>
    <w:rsid w:val="00E421FB"/>
    <w:rsid w:val="00E425A2"/>
    <w:rsid w:val="00E43BC9"/>
    <w:rsid w:val="00E43FF6"/>
    <w:rsid w:val="00E44CE1"/>
    <w:rsid w:val="00E44D7D"/>
    <w:rsid w:val="00E46DD1"/>
    <w:rsid w:val="00E4777F"/>
    <w:rsid w:val="00E5062E"/>
    <w:rsid w:val="00E506BB"/>
    <w:rsid w:val="00E5247D"/>
    <w:rsid w:val="00E52D70"/>
    <w:rsid w:val="00E5359A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7C4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2B4B"/>
    <w:rsid w:val="00E932E0"/>
    <w:rsid w:val="00E93A90"/>
    <w:rsid w:val="00E94720"/>
    <w:rsid w:val="00E94FBF"/>
    <w:rsid w:val="00E96BBC"/>
    <w:rsid w:val="00E97DBE"/>
    <w:rsid w:val="00EA1BE6"/>
    <w:rsid w:val="00EA229A"/>
    <w:rsid w:val="00EA2DC7"/>
    <w:rsid w:val="00EA5402"/>
    <w:rsid w:val="00EA5950"/>
    <w:rsid w:val="00EA6434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0FCB"/>
    <w:rsid w:val="00ED3627"/>
    <w:rsid w:val="00ED47E6"/>
    <w:rsid w:val="00ED4D3D"/>
    <w:rsid w:val="00ED5D1C"/>
    <w:rsid w:val="00ED6B63"/>
    <w:rsid w:val="00ED7861"/>
    <w:rsid w:val="00EE1FA3"/>
    <w:rsid w:val="00EE3551"/>
    <w:rsid w:val="00EE3968"/>
    <w:rsid w:val="00EE403C"/>
    <w:rsid w:val="00EE4DF3"/>
    <w:rsid w:val="00EE7662"/>
    <w:rsid w:val="00EE78A6"/>
    <w:rsid w:val="00EF0EC7"/>
    <w:rsid w:val="00EF2BA0"/>
    <w:rsid w:val="00EF2D78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24F6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1CFF"/>
    <w:rsid w:val="00F32903"/>
    <w:rsid w:val="00F333B3"/>
    <w:rsid w:val="00F33DC6"/>
    <w:rsid w:val="00F346B9"/>
    <w:rsid w:val="00F34C81"/>
    <w:rsid w:val="00F34FEC"/>
    <w:rsid w:val="00F35C9D"/>
    <w:rsid w:val="00F36512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70C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053A"/>
    <w:rsid w:val="00F61DBB"/>
    <w:rsid w:val="00F63420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321"/>
    <w:rsid w:val="00F82397"/>
    <w:rsid w:val="00F84531"/>
    <w:rsid w:val="00F846E0"/>
    <w:rsid w:val="00F848AD"/>
    <w:rsid w:val="00F85AA7"/>
    <w:rsid w:val="00F871CF"/>
    <w:rsid w:val="00F872C5"/>
    <w:rsid w:val="00F87BAE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3FA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1455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4A65"/>
    <w:rsid w:val="00FF6CA9"/>
    <w:rsid w:val="00FF6ED8"/>
    <w:rsid w:val="00FF722C"/>
    <w:rsid w:val="0237FCE7"/>
    <w:rsid w:val="13C74893"/>
    <w:rsid w:val="20D80BC0"/>
    <w:rsid w:val="31AFFBEB"/>
    <w:rsid w:val="348E5ECD"/>
    <w:rsid w:val="3537CDFC"/>
    <w:rsid w:val="35C2E9CF"/>
    <w:rsid w:val="3BFBF9E3"/>
    <w:rsid w:val="3F299B7E"/>
    <w:rsid w:val="41B48D70"/>
    <w:rsid w:val="42530C76"/>
    <w:rsid w:val="4403ED73"/>
    <w:rsid w:val="4A981CB7"/>
    <w:rsid w:val="4C2DDE99"/>
    <w:rsid w:val="4DC9AEFA"/>
    <w:rsid w:val="4E79F5F6"/>
    <w:rsid w:val="4ED29034"/>
    <w:rsid w:val="4F56E07C"/>
    <w:rsid w:val="57ADBDF5"/>
    <w:rsid w:val="57E074D4"/>
    <w:rsid w:val="5A689157"/>
    <w:rsid w:val="63DD5467"/>
    <w:rsid w:val="6D783E4D"/>
    <w:rsid w:val="6E47D390"/>
    <w:rsid w:val="75B6D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AA94E5B"/>
  <w15:docId w15:val="{AE60EB63-849F-41C2-959B-F0331A2AC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F81321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5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5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5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styleId="Mention">
    <w:name w:val="Mention"/>
    <w:basedOn w:val="DefaultParagraphFont"/>
    <w:uiPriority w:val="99"/>
    <w:semiHidden/>
    <w:unhideWhenUsed/>
    <w:rsid w:val="002070C0"/>
    <w:rPr>
      <w:color w:val="2B579A"/>
      <w:shd w:val="clear" w:color="auto" w:fill="E6E6E6"/>
    </w:rPr>
  </w:style>
  <w:style w:type="table" w:styleId="GridTable1Light-Accent1">
    <w:name w:val="Grid Table 1 Light Accent 1"/>
    <w:basedOn w:val="TableNormal"/>
    <w:uiPriority w:val="46"/>
    <w:rsid w:val="006D02AA"/>
    <w:pPr>
      <w:spacing w:after="0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A97268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97268"/>
    <w:rPr>
      <w:color w:val="454545" w:themeColor="text1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972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9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8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svg"/><Relationship Id="rId2" Type="http://schemas.openxmlformats.org/officeDocument/2006/relationships/image" Target="media/image5.png"/><Relationship Id="rId1" Type="http://schemas.openxmlformats.org/officeDocument/2006/relationships/image" Target="media/image4.jp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Summary%20Briefing%20Note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98B3EA86840B48926CB84200196B51" ma:contentTypeVersion="15" ma:contentTypeDescription="Create a new document." ma:contentTypeScope="" ma:versionID="55c825bbba9416085ae7871b0f65fb32">
  <xsd:schema xmlns:xsd="http://www.w3.org/2001/XMLSchema" xmlns:xs="http://www.w3.org/2001/XMLSchema" xmlns:p="http://schemas.microsoft.com/office/2006/metadata/properties" xmlns:ns2="61e97697-796d-45cf-866f-ecc5a7891725" xmlns:ns3="78f916c6-ecd0-4727-ba67-5a29ec0be12f" xmlns:ns4="cadce026-d35b-4a62-a2ee-1436bb44fb55" targetNamespace="http://schemas.microsoft.com/office/2006/metadata/properties" ma:root="true" ma:fieldsID="014f6b1c1f6e0d4e13513a0e7b4a30df" ns2:_="" ns3:_="" ns4:_="">
    <xsd:import namespace="61e97697-796d-45cf-866f-ecc5a7891725"/>
    <xsd:import namespace="78f916c6-ecd0-4727-ba67-5a29ec0be12f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97697-796d-45cf-866f-ecc5a78917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f916c6-ecd0-4727-ba67-5a29ec0be1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a5e025f-1ebe-4da3-9d82-6b3db9e82ef3}" ma:internalName="TaxCatchAll" ma:showField="CatchAllData" ma:web="78f916c6-ecd0-4727-ba67-5a29ec0be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1e97697-796d-45cf-866f-ecc5a78917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32BF082-D605-4415-9B3D-03BD88905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26AA1-88DE-448A-90F4-7585B18B0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97697-796d-45cf-866f-ecc5a7891725"/>
    <ds:schemaRef ds:uri="78f916c6-ecd0-4727-ba67-5a29ec0be12f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6BCCE3-F102-41A5-88CA-F31446B28A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404EE9-C069-4F71-B7B7-B3648C10D58A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61e97697-796d-45cf-866f-ecc5a78917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Summary Briefing Note.dotx</Template>
  <TotalTime>62</TotalTime>
  <Pages>1</Pages>
  <Words>1918</Words>
  <Characters>10933</Characters>
  <Application>Microsoft Office Word</Application>
  <DocSecurity>4</DocSecurity>
  <Lines>91</Lines>
  <Paragraphs>25</Paragraphs>
  <ScaleCrop>false</ScaleCrop>
  <Company>Hamilton-Brown</Company>
  <LinksUpToDate>false</LinksUpToDate>
  <CharactersWithSpaces>12826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Summary Briefing Note</dc:title>
  <dc:subject/>
  <dc:creator>National Grid</dc:creator>
  <cp:keywords/>
  <dc:description/>
  <cp:lastModifiedBy>Phull (ESO), Roopkamal</cp:lastModifiedBy>
  <cp:revision>104</cp:revision>
  <cp:lastPrinted>2018-02-22T01:46:00Z</cp:lastPrinted>
  <dcterms:created xsi:type="dcterms:W3CDTF">2019-01-30T05:02:00Z</dcterms:created>
  <dcterms:modified xsi:type="dcterms:W3CDTF">2022-05-31T17:56:00Z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0x0101001C98B3EA86840B48926CB84200196B51</vt:lpwstr>
  </property>
  <property fmtid="{D5CDD505-2E9C-101B-9397-08002B2CF9AE}" pid="3" name="MediaServiceImageTags">
    <vt:lpwstr/>
  </property>
</Properties>
</file>